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C5" w:rsidRPr="00821A63" w:rsidRDefault="00FA7BC5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ŠKOLE  ANTE KOVAČIĆA</w:t>
      </w:r>
    </w:p>
    <w:p w:rsidR="00FA7BC5" w:rsidRPr="00821A63" w:rsidRDefault="00FA7BC5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GORIČKI TRG 3</w:t>
      </w:r>
    </w:p>
    <w:p w:rsidR="00FA7BC5" w:rsidRPr="00821A63" w:rsidRDefault="00FA7BC5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10299 MARIJA GORICA</w:t>
      </w:r>
    </w:p>
    <w:p w:rsidR="00FA7BC5" w:rsidRPr="00821A63" w:rsidRDefault="00FA7BC5" w:rsidP="007F6C96">
      <w:pPr>
        <w:rPr>
          <w:rFonts w:ascii="Calibri Light" w:hAnsi="Calibri Light" w:cs="Calibri Light"/>
        </w:rPr>
      </w:pPr>
    </w:p>
    <w:p w:rsidR="00FA7BC5" w:rsidRPr="00821A63" w:rsidRDefault="00FA7BC5" w:rsidP="007F6C96">
      <w:pPr>
        <w:rPr>
          <w:rFonts w:ascii="Calibri Light" w:hAnsi="Calibri Light" w:cs="Calibri Light"/>
        </w:rPr>
      </w:pPr>
    </w:p>
    <w:p w:rsidR="00FA7BC5" w:rsidRPr="00821A63" w:rsidRDefault="004B5AA5" w:rsidP="007F6C96">
      <w:pPr>
        <w:jc w:val="both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 xml:space="preserve">Na temelju članka 53. Statuta Školski odbor OŠ Ante Kovačića, Marija Gorica  na svojoj </w:t>
      </w:r>
      <w:r w:rsidR="00821A63" w:rsidRPr="00821A63">
        <w:rPr>
          <w:rFonts w:ascii="Calibri Light" w:hAnsi="Calibri Light" w:cs="Calibri Light"/>
        </w:rPr>
        <w:t>32</w:t>
      </w:r>
      <w:r w:rsidRPr="00821A63">
        <w:rPr>
          <w:rFonts w:ascii="Calibri Light" w:hAnsi="Calibri Light" w:cs="Calibri Light"/>
        </w:rPr>
        <w:t xml:space="preserve">. sjednici </w:t>
      </w:r>
      <w:r w:rsidR="00FA7BC5" w:rsidRPr="00821A63">
        <w:rPr>
          <w:rFonts w:ascii="Calibri Light" w:hAnsi="Calibri Light" w:cs="Calibri Light"/>
        </w:rPr>
        <w:t xml:space="preserve"> održanoj </w:t>
      </w:r>
      <w:r w:rsidR="00821A63">
        <w:rPr>
          <w:rFonts w:ascii="Calibri Light" w:hAnsi="Calibri Light" w:cs="Calibri Light"/>
        </w:rPr>
        <w:t xml:space="preserve"> 2</w:t>
      </w:r>
      <w:r w:rsidR="00EF7110" w:rsidRPr="00821A63">
        <w:rPr>
          <w:rFonts w:ascii="Calibri Light" w:hAnsi="Calibri Light" w:cs="Calibri Light"/>
        </w:rPr>
        <w:t>.</w:t>
      </w:r>
      <w:r w:rsidR="00821A63">
        <w:rPr>
          <w:rFonts w:ascii="Calibri Light" w:hAnsi="Calibri Light" w:cs="Calibri Light"/>
        </w:rPr>
        <w:t xml:space="preserve"> travnja</w:t>
      </w:r>
      <w:r w:rsidRPr="00821A63">
        <w:rPr>
          <w:rFonts w:ascii="Calibri Light" w:hAnsi="Calibri Light" w:cs="Calibri Light"/>
        </w:rPr>
        <w:t xml:space="preserve"> 201</w:t>
      </w:r>
      <w:r w:rsidR="00821A63">
        <w:rPr>
          <w:rFonts w:ascii="Calibri Light" w:hAnsi="Calibri Light" w:cs="Calibri Light"/>
        </w:rPr>
        <w:t>9</w:t>
      </w:r>
      <w:r w:rsidRPr="00821A63">
        <w:rPr>
          <w:rFonts w:ascii="Calibri Light" w:hAnsi="Calibri Light" w:cs="Calibri Light"/>
        </w:rPr>
        <w:t>. godine</w:t>
      </w:r>
      <w:r w:rsidR="007F6C96" w:rsidRPr="00821A63">
        <w:rPr>
          <w:rFonts w:ascii="Calibri Light" w:hAnsi="Calibri Light" w:cs="Calibri Light"/>
        </w:rPr>
        <w:t xml:space="preserve"> na prijedlog ravnateljice, </w:t>
      </w:r>
      <w:r w:rsidRPr="00821A63">
        <w:rPr>
          <w:rFonts w:ascii="Calibri Light" w:hAnsi="Calibri Light" w:cs="Calibri Light"/>
        </w:rPr>
        <w:t xml:space="preserve"> </w:t>
      </w:r>
      <w:r w:rsidR="00FA7BC5" w:rsidRPr="00821A63">
        <w:rPr>
          <w:rFonts w:ascii="Calibri Light" w:hAnsi="Calibri Light" w:cs="Calibri Light"/>
        </w:rPr>
        <w:t>donosi</w:t>
      </w:r>
    </w:p>
    <w:p w:rsidR="00FA7BC5" w:rsidRPr="00821A63" w:rsidRDefault="00FA7BC5" w:rsidP="007F6C96">
      <w:pPr>
        <w:rPr>
          <w:rFonts w:ascii="Calibri Light" w:hAnsi="Calibri Light" w:cs="Calibri Light"/>
        </w:rPr>
      </w:pPr>
    </w:p>
    <w:p w:rsidR="00FA7BC5" w:rsidRPr="00821A63" w:rsidRDefault="00FA7BC5" w:rsidP="007F6C96">
      <w:pPr>
        <w:rPr>
          <w:rFonts w:ascii="Calibri Light" w:hAnsi="Calibri Light" w:cs="Calibri Light"/>
        </w:rPr>
      </w:pPr>
    </w:p>
    <w:p w:rsidR="002D5965" w:rsidRPr="00821A63" w:rsidRDefault="002D5965" w:rsidP="002D5965">
      <w:pPr>
        <w:pStyle w:val="NormalWeb"/>
        <w:jc w:val="center"/>
        <w:rPr>
          <w:rFonts w:ascii="Calibri Light" w:hAnsi="Calibri Light" w:cs="Calibri Light"/>
        </w:rPr>
      </w:pPr>
      <w:r w:rsidRPr="00821A63">
        <w:rPr>
          <w:rStyle w:val="Strong"/>
          <w:rFonts w:ascii="Calibri Light" w:hAnsi="Calibri Light" w:cs="Calibri Light"/>
        </w:rPr>
        <w:t>O D L U K U</w:t>
      </w:r>
      <w:r w:rsidRPr="00821A63">
        <w:rPr>
          <w:rFonts w:ascii="Calibri Light" w:hAnsi="Calibri Light" w:cs="Calibri Light"/>
        </w:rPr>
        <w:br/>
      </w:r>
      <w:r w:rsidRPr="00821A63">
        <w:rPr>
          <w:rStyle w:val="Strong"/>
          <w:rFonts w:ascii="Calibri Light" w:hAnsi="Calibri Light" w:cs="Calibri Light"/>
        </w:rPr>
        <w:t>o usvajanju Financijskog izvješća OŠ Ante Kovačića, Marija Gorica</w:t>
      </w:r>
      <w:r w:rsidRPr="00821A63">
        <w:rPr>
          <w:rFonts w:ascii="Calibri Light" w:hAnsi="Calibri Light" w:cs="Calibri Light"/>
        </w:rPr>
        <w:br/>
      </w:r>
      <w:r w:rsidRPr="00821A63">
        <w:rPr>
          <w:rStyle w:val="Strong"/>
          <w:rFonts w:ascii="Calibri Light" w:hAnsi="Calibri Light" w:cs="Calibri Light"/>
        </w:rPr>
        <w:t>za period od 1</w:t>
      </w:r>
      <w:r w:rsidR="00EF7110" w:rsidRPr="00821A63">
        <w:rPr>
          <w:rStyle w:val="Strong"/>
          <w:rFonts w:ascii="Calibri Light" w:hAnsi="Calibri Light" w:cs="Calibri Light"/>
        </w:rPr>
        <w:t>.</w:t>
      </w:r>
      <w:r w:rsidR="00821A63">
        <w:rPr>
          <w:rStyle w:val="Strong"/>
          <w:rFonts w:ascii="Calibri Light" w:hAnsi="Calibri Light" w:cs="Calibri Light"/>
        </w:rPr>
        <w:t xml:space="preserve"> </w:t>
      </w:r>
      <w:r w:rsidR="003C3385" w:rsidRPr="00821A63">
        <w:rPr>
          <w:rStyle w:val="Strong"/>
          <w:rFonts w:ascii="Calibri Light" w:hAnsi="Calibri Light" w:cs="Calibri Light"/>
        </w:rPr>
        <w:t>1.</w:t>
      </w:r>
      <w:r w:rsidR="00EF7110" w:rsidRPr="00821A63">
        <w:rPr>
          <w:rStyle w:val="Strong"/>
          <w:rFonts w:ascii="Calibri Light" w:hAnsi="Calibri Light" w:cs="Calibri Light"/>
        </w:rPr>
        <w:t xml:space="preserve"> - 31</w:t>
      </w:r>
      <w:r w:rsidRPr="00821A63">
        <w:rPr>
          <w:rStyle w:val="Strong"/>
          <w:rFonts w:ascii="Calibri Light" w:hAnsi="Calibri Light" w:cs="Calibri Light"/>
        </w:rPr>
        <w:t>.</w:t>
      </w:r>
      <w:r w:rsidR="00EF7110" w:rsidRPr="00821A63">
        <w:rPr>
          <w:rStyle w:val="Strong"/>
          <w:rFonts w:ascii="Calibri Light" w:hAnsi="Calibri Light" w:cs="Calibri Light"/>
        </w:rPr>
        <w:t xml:space="preserve"> 12.</w:t>
      </w:r>
      <w:r w:rsidRPr="00821A63">
        <w:rPr>
          <w:rStyle w:val="Strong"/>
          <w:rFonts w:ascii="Calibri Light" w:hAnsi="Calibri Light" w:cs="Calibri Light"/>
        </w:rPr>
        <w:t xml:space="preserve"> 201</w:t>
      </w:r>
      <w:r w:rsidR="00821A63">
        <w:rPr>
          <w:rStyle w:val="Strong"/>
          <w:rFonts w:ascii="Calibri Light" w:hAnsi="Calibri Light" w:cs="Calibri Light"/>
        </w:rPr>
        <w:t>8</w:t>
      </w:r>
      <w:r w:rsidRPr="00821A63">
        <w:rPr>
          <w:rStyle w:val="Strong"/>
          <w:rFonts w:ascii="Calibri Light" w:hAnsi="Calibri Light" w:cs="Calibri Light"/>
        </w:rPr>
        <w:t>. godine</w:t>
      </w:r>
    </w:p>
    <w:p w:rsidR="002D5965" w:rsidRPr="00821A63" w:rsidRDefault="002D5965" w:rsidP="002D5965">
      <w:pPr>
        <w:pStyle w:val="NormalWeb"/>
        <w:jc w:val="center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I.</w:t>
      </w:r>
    </w:p>
    <w:p w:rsidR="002D5965" w:rsidRPr="00821A63" w:rsidRDefault="002D5965" w:rsidP="002D5965">
      <w:pPr>
        <w:jc w:val="both"/>
        <w:rPr>
          <w:rFonts w:ascii="Calibri Light" w:hAnsi="Calibri Light" w:cs="Calibri Light"/>
          <w:b/>
          <w:lang w:eastAsia="en-US"/>
        </w:rPr>
      </w:pPr>
      <w:r w:rsidRPr="00821A63">
        <w:rPr>
          <w:rFonts w:ascii="Calibri Light" w:hAnsi="Calibri Light" w:cs="Calibri Light"/>
        </w:rPr>
        <w:t>Usvaja se financijsko izvješće OŠ Ante Kovačića, Marija Goric</w:t>
      </w:r>
      <w:r w:rsidR="00EF7110" w:rsidRPr="00821A63">
        <w:rPr>
          <w:rFonts w:ascii="Calibri Light" w:hAnsi="Calibri Light" w:cs="Calibri Light"/>
        </w:rPr>
        <w:t>a za period od 1. siječnja do 31</w:t>
      </w:r>
      <w:r w:rsidRPr="00821A63">
        <w:rPr>
          <w:rFonts w:ascii="Calibri Light" w:hAnsi="Calibri Light" w:cs="Calibri Light"/>
        </w:rPr>
        <w:t xml:space="preserve">. </w:t>
      </w:r>
      <w:r w:rsidR="00EF7110" w:rsidRPr="00821A63">
        <w:rPr>
          <w:rFonts w:ascii="Calibri Light" w:hAnsi="Calibri Light" w:cs="Calibri Light"/>
        </w:rPr>
        <w:t>prosinca</w:t>
      </w:r>
      <w:r w:rsidRPr="00821A63">
        <w:rPr>
          <w:rFonts w:ascii="Calibri Light" w:hAnsi="Calibri Light" w:cs="Calibri Light"/>
        </w:rPr>
        <w:t xml:space="preserve"> 201</w:t>
      </w:r>
      <w:r w:rsidR="00821A63">
        <w:rPr>
          <w:rFonts w:ascii="Calibri Light" w:hAnsi="Calibri Light" w:cs="Calibri Light"/>
        </w:rPr>
        <w:t>8</w:t>
      </w:r>
      <w:r w:rsidRPr="00821A63">
        <w:rPr>
          <w:rFonts w:ascii="Calibri Light" w:hAnsi="Calibri Light" w:cs="Calibri Light"/>
        </w:rPr>
        <w:t>. godine, s</w:t>
      </w:r>
      <w:r w:rsidR="007628CE" w:rsidRPr="00821A63">
        <w:rPr>
          <w:rFonts w:ascii="Calibri Light" w:hAnsi="Calibri Light" w:cs="Calibri Light"/>
        </w:rPr>
        <w:t>a</w:t>
      </w:r>
      <w:r w:rsidRPr="00821A63">
        <w:rPr>
          <w:rFonts w:ascii="Calibri Light" w:hAnsi="Calibri Light" w:cs="Calibri Light"/>
        </w:rPr>
        <w:t xml:space="preserve"> ukupnim prihodima za redovan rad u iznosu od </w:t>
      </w:r>
      <w:r w:rsidR="00821A63">
        <w:rPr>
          <w:rFonts w:ascii="Calibri Light" w:hAnsi="Calibri Light" w:cs="Calibri Light"/>
        </w:rPr>
        <w:t>4</w:t>
      </w:r>
      <w:r w:rsidR="00EF7110" w:rsidRPr="00821A63">
        <w:rPr>
          <w:rFonts w:ascii="Calibri Light" w:hAnsi="Calibri Light" w:cs="Calibri Light"/>
        </w:rPr>
        <w:t>.</w:t>
      </w:r>
      <w:r w:rsidR="00821A63">
        <w:rPr>
          <w:rFonts w:ascii="Calibri Light" w:hAnsi="Calibri Light" w:cs="Calibri Light"/>
        </w:rPr>
        <w:t>222.264</w:t>
      </w:r>
      <w:r w:rsidR="00EF7110" w:rsidRPr="00821A63">
        <w:rPr>
          <w:rFonts w:ascii="Calibri Light" w:hAnsi="Calibri Light" w:cs="Calibri Light"/>
        </w:rPr>
        <w:t>,00</w:t>
      </w:r>
      <w:r w:rsidRPr="00821A63">
        <w:rPr>
          <w:rFonts w:ascii="Calibri Light" w:hAnsi="Calibri Light" w:cs="Calibri Light"/>
        </w:rPr>
        <w:t xml:space="preserve">                kuna,   izdacima – rashodima od </w:t>
      </w:r>
      <w:r w:rsidR="00821A63">
        <w:rPr>
          <w:rFonts w:ascii="Calibri Light" w:hAnsi="Calibri Light" w:cs="Calibri Light"/>
        </w:rPr>
        <w:t>4</w:t>
      </w:r>
      <w:r w:rsidR="00EF7110" w:rsidRPr="00821A63">
        <w:rPr>
          <w:rFonts w:ascii="Calibri Light" w:hAnsi="Calibri Light" w:cs="Calibri Light"/>
          <w:bCs/>
        </w:rPr>
        <w:t>.</w:t>
      </w:r>
      <w:r w:rsidR="00821A63">
        <w:rPr>
          <w:rFonts w:ascii="Calibri Light" w:hAnsi="Calibri Light" w:cs="Calibri Light"/>
          <w:bCs/>
        </w:rPr>
        <w:t>200.548,00</w:t>
      </w:r>
      <w:r w:rsidRPr="00821A63">
        <w:rPr>
          <w:rFonts w:ascii="Calibri Light" w:hAnsi="Calibri Light" w:cs="Calibri Light"/>
        </w:rPr>
        <w:t xml:space="preserve"> kuna, te stanjem na žiro računu </w:t>
      </w:r>
      <w:r w:rsidR="007628CE" w:rsidRPr="00821A63">
        <w:rPr>
          <w:rFonts w:ascii="Calibri Light" w:hAnsi="Calibri Light" w:cs="Calibri Light"/>
        </w:rPr>
        <w:t xml:space="preserve"> i </w:t>
      </w:r>
      <w:r w:rsidRPr="00821A63">
        <w:rPr>
          <w:rFonts w:ascii="Calibri Light" w:hAnsi="Calibri Light" w:cs="Calibri Light"/>
        </w:rPr>
        <w:t xml:space="preserve"> blagaj</w:t>
      </w:r>
      <w:r w:rsidR="007628CE" w:rsidRPr="00821A63">
        <w:rPr>
          <w:rFonts w:ascii="Calibri Light" w:hAnsi="Calibri Light" w:cs="Calibri Light"/>
        </w:rPr>
        <w:t>ne</w:t>
      </w:r>
      <w:r w:rsidRPr="00821A63">
        <w:rPr>
          <w:rFonts w:ascii="Calibri Light" w:hAnsi="Calibri Light" w:cs="Calibri Light"/>
        </w:rPr>
        <w:t xml:space="preserve"> </w:t>
      </w:r>
      <w:r w:rsidR="00821A63">
        <w:rPr>
          <w:rFonts w:ascii="Calibri Light" w:hAnsi="Calibri Light" w:cs="Calibri Light"/>
          <w:lang w:eastAsia="en-US"/>
        </w:rPr>
        <w:t>69</w:t>
      </w:r>
      <w:r w:rsidR="00EF7110" w:rsidRPr="00821A63">
        <w:rPr>
          <w:rFonts w:ascii="Calibri Light" w:hAnsi="Calibri Light" w:cs="Calibri Light"/>
          <w:lang w:eastAsia="en-US"/>
        </w:rPr>
        <w:t>.</w:t>
      </w:r>
      <w:r w:rsidR="00821A63">
        <w:rPr>
          <w:rFonts w:ascii="Calibri Light" w:hAnsi="Calibri Light" w:cs="Calibri Light"/>
          <w:lang w:eastAsia="en-US"/>
        </w:rPr>
        <w:t>282</w:t>
      </w:r>
      <w:r w:rsidR="00EF7110" w:rsidRPr="00821A63">
        <w:rPr>
          <w:rFonts w:ascii="Calibri Light" w:hAnsi="Calibri Light" w:cs="Calibri Light"/>
          <w:lang w:eastAsia="en-US"/>
        </w:rPr>
        <w:t>,00</w:t>
      </w:r>
      <w:r w:rsidRPr="00821A63">
        <w:rPr>
          <w:rFonts w:ascii="Calibri Light" w:hAnsi="Calibri Light" w:cs="Calibri Light"/>
          <w:lang w:eastAsia="en-US"/>
        </w:rPr>
        <w:t xml:space="preserve"> k</w:t>
      </w:r>
      <w:r w:rsidR="007628CE" w:rsidRPr="00821A63">
        <w:rPr>
          <w:rFonts w:ascii="Calibri Light" w:hAnsi="Calibri Light" w:cs="Calibri Light"/>
          <w:lang w:eastAsia="en-US"/>
        </w:rPr>
        <w:t>una</w:t>
      </w:r>
      <w:r w:rsidRPr="00821A63">
        <w:rPr>
          <w:rFonts w:ascii="Calibri Light" w:hAnsi="Calibri Light" w:cs="Calibri Light"/>
          <w:lang w:eastAsia="en-US"/>
        </w:rPr>
        <w:t>.</w:t>
      </w:r>
    </w:p>
    <w:p w:rsidR="002D5965" w:rsidRPr="00821A63" w:rsidRDefault="002D5965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 xml:space="preserve"> </w:t>
      </w:r>
    </w:p>
    <w:p w:rsidR="002D5965" w:rsidRPr="00821A63" w:rsidRDefault="00EF7110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>VIŠAK  PRIHODA 31. 12. 2016. (preneseni)</w:t>
      </w:r>
      <w:r w:rsidRPr="00821A63">
        <w:rPr>
          <w:rFonts w:ascii="Calibri Light" w:hAnsi="Calibri Light" w:cs="Calibri Light"/>
          <w:lang w:eastAsia="en-US"/>
        </w:rPr>
        <w:tab/>
        <w:t xml:space="preserve"> </w:t>
      </w:r>
      <w:r w:rsidR="002D5965" w:rsidRPr="00821A63">
        <w:rPr>
          <w:rFonts w:ascii="Calibri Light" w:hAnsi="Calibri Light" w:cs="Calibri Light"/>
          <w:lang w:eastAsia="en-US"/>
        </w:rPr>
        <w:t xml:space="preserve">                         </w:t>
      </w:r>
      <w:r w:rsidR="007628CE" w:rsidRPr="00821A63">
        <w:rPr>
          <w:rFonts w:ascii="Calibri Light" w:hAnsi="Calibri Light" w:cs="Calibri Light"/>
          <w:lang w:eastAsia="en-US"/>
        </w:rPr>
        <w:t xml:space="preserve">                      </w:t>
      </w:r>
      <w:bookmarkStart w:id="0" w:name="_GoBack"/>
      <w:bookmarkEnd w:id="0"/>
      <w:r w:rsidR="007628CE" w:rsidRPr="00821A63">
        <w:rPr>
          <w:rFonts w:ascii="Calibri Light" w:hAnsi="Calibri Light" w:cs="Calibri Light"/>
          <w:lang w:eastAsia="en-US"/>
        </w:rPr>
        <w:t xml:space="preserve">    </w:t>
      </w:r>
      <w:r w:rsidRPr="00821A63">
        <w:rPr>
          <w:rFonts w:ascii="Calibri Light" w:hAnsi="Calibri Light" w:cs="Calibri Light"/>
          <w:lang w:eastAsia="en-US"/>
        </w:rPr>
        <w:t>25.157,</w:t>
      </w:r>
      <w:r w:rsidR="007628CE" w:rsidRPr="00821A63">
        <w:rPr>
          <w:rFonts w:ascii="Calibri Light" w:hAnsi="Calibri Light" w:cs="Calibri Light"/>
          <w:lang w:eastAsia="en-US"/>
        </w:rPr>
        <w:t>00</w:t>
      </w:r>
    </w:p>
    <w:p w:rsidR="002D5965" w:rsidRPr="00821A63" w:rsidRDefault="00EF7110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 xml:space="preserve">VIŠAK  PRIHODA 31. 12. 2017. </w:t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  <w:t xml:space="preserve"> </w:t>
      </w:r>
      <w:r w:rsidR="007628CE" w:rsidRPr="00821A63">
        <w:rPr>
          <w:rFonts w:ascii="Calibri Light" w:hAnsi="Calibri Light" w:cs="Calibri Light"/>
          <w:lang w:eastAsia="en-US"/>
        </w:rPr>
        <w:t xml:space="preserve"> </w:t>
      </w:r>
      <w:r w:rsidRPr="00821A63">
        <w:rPr>
          <w:rFonts w:ascii="Calibri Light" w:hAnsi="Calibri Light" w:cs="Calibri Light"/>
          <w:lang w:eastAsia="en-US"/>
        </w:rPr>
        <w:t xml:space="preserve">     5.798</w:t>
      </w:r>
      <w:r w:rsidR="007628CE" w:rsidRPr="00821A63">
        <w:rPr>
          <w:rFonts w:ascii="Calibri Light" w:hAnsi="Calibri Light" w:cs="Calibri Light"/>
          <w:lang w:eastAsia="en-US"/>
        </w:rPr>
        <w:t>,00</w:t>
      </w:r>
    </w:p>
    <w:p w:rsidR="002D5965" w:rsidRPr="00821A63" w:rsidRDefault="00EF7110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>OBVEZE 31</w:t>
      </w:r>
      <w:r w:rsidR="002D5965" w:rsidRPr="00821A63">
        <w:rPr>
          <w:rFonts w:ascii="Calibri Light" w:hAnsi="Calibri Light" w:cs="Calibri Light"/>
          <w:lang w:eastAsia="en-US"/>
        </w:rPr>
        <w:t xml:space="preserve">. </w:t>
      </w:r>
      <w:r w:rsidRPr="00821A63">
        <w:rPr>
          <w:rFonts w:ascii="Calibri Light" w:hAnsi="Calibri Light" w:cs="Calibri Light"/>
          <w:lang w:eastAsia="en-US"/>
        </w:rPr>
        <w:t>12</w:t>
      </w:r>
      <w:r w:rsidR="002D5965" w:rsidRPr="00821A63">
        <w:rPr>
          <w:rFonts w:ascii="Calibri Light" w:hAnsi="Calibri Light" w:cs="Calibri Light"/>
          <w:lang w:eastAsia="en-US"/>
        </w:rPr>
        <w:t xml:space="preserve">. 2017.                                                                        </w:t>
      </w:r>
      <w:r w:rsidR="007628CE" w:rsidRPr="00821A63">
        <w:rPr>
          <w:rFonts w:ascii="Calibri Light" w:hAnsi="Calibri Light" w:cs="Calibri Light"/>
          <w:lang w:eastAsia="en-US"/>
        </w:rPr>
        <w:t xml:space="preserve">                          </w:t>
      </w:r>
      <w:r w:rsidRPr="00821A63">
        <w:rPr>
          <w:rFonts w:ascii="Calibri Light" w:hAnsi="Calibri Light" w:cs="Calibri Light"/>
          <w:lang w:eastAsia="en-US"/>
        </w:rPr>
        <w:t xml:space="preserve"> 1.262</w:t>
      </w:r>
      <w:r w:rsidR="007628CE" w:rsidRPr="00821A63">
        <w:rPr>
          <w:rFonts w:ascii="Calibri Light" w:hAnsi="Calibri Light" w:cs="Calibri Light"/>
          <w:lang w:eastAsia="en-US"/>
        </w:rPr>
        <w:t>,00</w:t>
      </w:r>
    </w:p>
    <w:p w:rsidR="00EF7110" w:rsidRPr="00821A63" w:rsidRDefault="00EF7110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>VIŠAK PRIHODA RASPOLOŽIV U SLJEDEĆEM RAZDOBLJU</w:t>
      </w:r>
      <w:r w:rsidRPr="00821A63">
        <w:rPr>
          <w:rFonts w:ascii="Calibri Light" w:hAnsi="Calibri Light" w:cs="Calibri Light"/>
          <w:lang w:eastAsia="en-US"/>
        </w:rPr>
        <w:tab/>
      </w:r>
      <w:r w:rsidRPr="00821A63">
        <w:rPr>
          <w:rFonts w:ascii="Calibri Light" w:hAnsi="Calibri Light" w:cs="Calibri Light"/>
          <w:lang w:eastAsia="en-US"/>
        </w:rPr>
        <w:tab/>
        <w:t xml:space="preserve">     30.955,00</w:t>
      </w:r>
    </w:p>
    <w:p w:rsidR="00EF7110" w:rsidRPr="00821A63" w:rsidRDefault="00EF7110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>- najam dvorane (24.050,00 kn),</w:t>
      </w:r>
    </w:p>
    <w:p w:rsidR="00EF7110" w:rsidRPr="00821A63" w:rsidRDefault="00EF7110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>- šk.kuhinja (6.905,00 kn).</w:t>
      </w:r>
    </w:p>
    <w:p w:rsidR="002D5965" w:rsidRPr="00821A63" w:rsidRDefault="002D5965" w:rsidP="002D5965">
      <w:pPr>
        <w:pStyle w:val="NormalWeb"/>
        <w:jc w:val="center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II.</w:t>
      </w:r>
    </w:p>
    <w:p w:rsidR="00FA7BC5" w:rsidRPr="00821A63" w:rsidRDefault="002D5965" w:rsidP="002D5965">
      <w:pPr>
        <w:pStyle w:val="NormalWeb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 xml:space="preserve">Sastavni dio ove Odluke čini financijsko izvješće za navedeni period. </w:t>
      </w:r>
      <w:r w:rsidR="00FA7BC5" w:rsidRPr="00821A63">
        <w:rPr>
          <w:rFonts w:ascii="Calibri Light" w:hAnsi="Calibri Light" w:cs="Calibri Light"/>
          <w:color w:val="000000" w:themeColor="text1"/>
          <w:shd w:val="clear" w:color="auto" w:fill="F5FAFD"/>
        </w:rPr>
        <w:t>Ova Odluka</w:t>
      </w:r>
      <w:r w:rsidRPr="00821A63">
        <w:rPr>
          <w:rFonts w:ascii="Calibri Light" w:hAnsi="Calibri Light" w:cs="Calibri Light"/>
          <w:color w:val="000000" w:themeColor="text1"/>
          <w:shd w:val="clear" w:color="auto" w:fill="F5FAFD"/>
        </w:rPr>
        <w:t xml:space="preserve"> stupa na snagu danom donošenja</w:t>
      </w:r>
    </w:p>
    <w:p w:rsidR="00FA7BC5" w:rsidRPr="00821A63" w:rsidRDefault="00FA7BC5" w:rsidP="007F6C96">
      <w:pPr>
        <w:ind w:left="6372"/>
        <w:rPr>
          <w:rFonts w:ascii="Calibri Light" w:hAnsi="Calibri Light" w:cs="Calibri Light"/>
        </w:rPr>
      </w:pPr>
    </w:p>
    <w:p w:rsidR="00FA7BC5" w:rsidRPr="00821A63" w:rsidRDefault="00FA7BC5" w:rsidP="007F6C96">
      <w:pPr>
        <w:ind w:left="6372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Predsjedni</w:t>
      </w:r>
      <w:r w:rsidR="004B5AA5" w:rsidRPr="00821A63">
        <w:rPr>
          <w:rFonts w:ascii="Calibri Light" w:hAnsi="Calibri Light" w:cs="Calibri Light"/>
        </w:rPr>
        <w:t>ca</w:t>
      </w:r>
      <w:r w:rsidRPr="00821A63">
        <w:rPr>
          <w:rFonts w:ascii="Calibri Light" w:hAnsi="Calibri Light" w:cs="Calibri Light"/>
        </w:rPr>
        <w:t xml:space="preserve"> ŠO</w:t>
      </w:r>
    </w:p>
    <w:p w:rsidR="00FA7BC5" w:rsidRPr="00821A63" w:rsidRDefault="004B5AA5" w:rsidP="007F6C96">
      <w:pPr>
        <w:ind w:left="5664" w:firstLine="708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Nada Šiber, dipl.iur.</w:t>
      </w:r>
    </w:p>
    <w:p w:rsidR="00FA7BC5" w:rsidRPr="00821A63" w:rsidRDefault="00FA7BC5" w:rsidP="00FA7BC5">
      <w:pPr>
        <w:rPr>
          <w:rFonts w:ascii="Calibri Light" w:hAnsi="Calibri Light" w:cs="Calibri Light"/>
        </w:rPr>
      </w:pPr>
    </w:p>
    <w:p w:rsidR="00FA7BC5" w:rsidRPr="00821A63" w:rsidRDefault="00FA7BC5" w:rsidP="00FA7BC5">
      <w:pPr>
        <w:rPr>
          <w:rFonts w:ascii="Calibri Light" w:hAnsi="Calibri Light" w:cs="Calibri Light"/>
        </w:rPr>
      </w:pPr>
    </w:p>
    <w:p w:rsidR="00FA7BC5" w:rsidRPr="00821A63" w:rsidRDefault="00FA7BC5" w:rsidP="00FA7BC5">
      <w:pPr>
        <w:rPr>
          <w:rFonts w:ascii="Calibri Light" w:hAnsi="Calibri Light" w:cs="Calibri Light"/>
        </w:rPr>
      </w:pPr>
    </w:p>
    <w:p w:rsidR="00FA7BC5" w:rsidRPr="00821A63" w:rsidRDefault="00FA7BC5" w:rsidP="00FA7BC5">
      <w:pPr>
        <w:rPr>
          <w:rFonts w:ascii="Calibri Light" w:hAnsi="Calibri Light" w:cs="Calibri Light"/>
        </w:rPr>
      </w:pPr>
    </w:p>
    <w:p w:rsidR="007F6C96" w:rsidRPr="00821A63" w:rsidRDefault="007F6C96" w:rsidP="007F6C96">
      <w:pPr>
        <w:rPr>
          <w:rFonts w:ascii="Calibri Light" w:hAnsi="Calibri Light" w:cs="Calibri Light"/>
        </w:rPr>
      </w:pPr>
    </w:p>
    <w:p w:rsidR="007F6C96" w:rsidRPr="00821A63" w:rsidRDefault="007F6C96" w:rsidP="007F6C96">
      <w:pPr>
        <w:rPr>
          <w:rFonts w:ascii="Calibri Light" w:hAnsi="Calibri Light" w:cs="Calibri Light"/>
        </w:rPr>
      </w:pPr>
    </w:p>
    <w:p w:rsidR="007F6C96" w:rsidRPr="00821A63" w:rsidRDefault="00EF7110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KLASA:400-01/18</w:t>
      </w:r>
      <w:r w:rsidR="007628CE" w:rsidRPr="00821A63">
        <w:rPr>
          <w:rFonts w:ascii="Calibri Light" w:hAnsi="Calibri Light" w:cs="Calibri Light"/>
        </w:rPr>
        <w:t>-01/</w:t>
      </w:r>
      <w:r w:rsidRPr="00821A63">
        <w:rPr>
          <w:rFonts w:ascii="Calibri Light" w:hAnsi="Calibri Light" w:cs="Calibri Light"/>
        </w:rPr>
        <w:t>4</w:t>
      </w:r>
    </w:p>
    <w:p w:rsidR="007F6C96" w:rsidRPr="00821A63" w:rsidRDefault="007F6C96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URBROJ:238/19-120-1</w:t>
      </w:r>
      <w:r w:rsidR="00EF7110" w:rsidRPr="00821A63">
        <w:rPr>
          <w:rFonts w:ascii="Calibri Light" w:hAnsi="Calibri Light" w:cs="Calibri Light"/>
        </w:rPr>
        <w:t>8</w:t>
      </w:r>
      <w:r w:rsidRPr="00821A63">
        <w:rPr>
          <w:rFonts w:ascii="Calibri Light" w:hAnsi="Calibri Light" w:cs="Calibri Light"/>
        </w:rPr>
        <w:t>-1</w:t>
      </w:r>
    </w:p>
    <w:p w:rsidR="007F6C96" w:rsidRPr="00821A63" w:rsidRDefault="00EF7110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Marija Gorica     21. 3</w:t>
      </w:r>
      <w:r w:rsidR="007F6C96" w:rsidRPr="00821A63">
        <w:rPr>
          <w:rFonts w:ascii="Calibri Light" w:hAnsi="Calibri Light" w:cs="Calibri Light"/>
        </w:rPr>
        <w:t>. 201</w:t>
      </w:r>
      <w:r w:rsidRPr="00821A63">
        <w:rPr>
          <w:rFonts w:ascii="Calibri Light" w:hAnsi="Calibri Light" w:cs="Calibri Light"/>
        </w:rPr>
        <w:t>8</w:t>
      </w:r>
      <w:r w:rsidR="007F6C96" w:rsidRPr="00821A63">
        <w:rPr>
          <w:rFonts w:ascii="Calibri Light" w:hAnsi="Calibri Light" w:cs="Calibri Light"/>
        </w:rPr>
        <w:t>. godine</w:t>
      </w:r>
    </w:p>
    <w:p w:rsidR="007F6C96" w:rsidRPr="00821A63" w:rsidRDefault="007F6C96" w:rsidP="007F6C96">
      <w:pPr>
        <w:rPr>
          <w:rFonts w:ascii="Calibri Light" w:hAnsi="Calibri Light" w:cs="Calibri Light"/>
        </w:rPr>
      </w:pPr>
    </w:p>
    <w:p w:rsidR="009756DA" w:rsidRPr="00821A63" w:rsidRDefault="009756DA" w:rsidP="007F6C96">
      <w:pPr>
        <w:rPr>
          <w:rFonts w:ascii="Calibri Light" w:hAnsi="Calibri Light" w:cs="Calibri Light"/>
        </w:rPr>
      </w:pPr>
    </w:p>
    <w:sectPr w:rsidR="009756DA" w:rsidRPr="0082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C5"/>
    <w:rsid w:val="00072504"/>
    <w:rsid w:val="002D5965"/>
    <w:rsid w:val="003C3385"/>
    <w:rsid w:val="004B5AA5"/>
    <w:rsid w:val="007628CE"/>
    <w:rsid w:val="00782AA2"/>
    <w:rsid w:val="007F6C96"/>
    <w:rsid w:val="00821A63"/>
    <w:rsid w:val="009756DA"/>
    <w:rsid w:val="00AC796D"/>
    <w:rsid w:val="00B7541F"/>
    <w:rsid w:val="00CB3D69"/>
    <w:rsid w:val="00E07B45"/>
    <w:rsid w:val="00EF7110"/>
    <w:rsid w:val="00F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F9F0"/>
  <w15:docId w15:val="{BF1D0291-D0A2-42AE-9B9C-FAEFBC1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9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D5965"/>
    <w:rPr>
      <w:b/>
      <w:bCs/>
    </w:rPr>
  </w:style>
  <w:style w:type="paragraph" w:styleId="BalloonText">
    <w:name w:val="Balloon Text"/>
    <w:basedOn w:val="Normal"/>
    <w:link w:val="BalloonTextChar"/>
    <w:rsid w:val="002D5965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D596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2018-03-21T09:13:00Z</cp:lastPrinted>
  <dcterms:created xsi:type="dcterms:W3CDTF">2019-03-26T08:54:00Z</dcterms:created>
  <dcterms:modified xsi:type="dcterms:W3CDTF">2019-03-26T08:54:00Z</dcterms:modified>
</cp:coreProperties>
</file>