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8B1F" w14:textId="77777777" w:rsidR="007F1D1F" w:rsidRPr="00CD28DF" w:rsidRDefault="007F1D1F" w:rsidP="00E95D47">
      <w:pPr>
        <w:tabs>
          <w:tab w:val="center" w:pos="2160"/>
        </w:tabs>
        <w:spacing w:after="0"/>
        <w:rPr>
          <w:rFonts w:ascii="Calibri Light" w:hAnsi="Calibri Light" w:cs="Calibri Light"/>
          <w:lang w:val="hr-HR"/>
        </w:rPr>
      </w:pPr>
      <w:r w:rsidRPr="00CD28DF">
        <w:rPr>
          <w:rFonts w:ascii="Calibri Light" w:hAnsi="Calibri Light" w:cs="Calibri Light"/>
          <w:lang w:val="hr-HR"/>
        </w:rPr>
        <w:t xml:space="preserve">                              </w:t>
      </w:r>
      <w:bookmarkStart w:id="0" w:name="Logo"/>
      <w:r w:rsidRPr="00CD28DF">
        <w:rPr>
          <w:rFonts w:ascii="Calibri Light" w:hAnsi="Calibri Light" w:cs="Calibri Light"/>
          <w:noProof/>
          <w:lang w:val="hr-HR" w:eastAsia="hr-HR"/>
        </w:rPr>
        <w:drawing>
          <wp:inline distT="0" distB="0" distL="0" distR="0" wp14:anchorId="0551E2CE" wp14:editId="3176AA37">
            <wp:extent cx="636270" cy="746150"/>
            <wp:effectExtent l="0" t="0" r="0" b="0"/>
            <wp:docPr id="1" name="Picture 1" descr="grb_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49" cy="74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AD506" w14:textId="77777777" w:rsidR="007F1D1F" w:rsidRPr="00CD28DF" w:rsidRDefault="007F1D1F" w:rsidP="00E95D47">
      <w:pPr>
        <w:tabs>
          <w:tab w:val="center" w:pos="2160"/>
        </w:tabs>
        <w:spacing w:after="0"/>
        <w:rPr>
          <w:rFonts w:ascii="Calibri Light" w:hAnsi="Calibri Light" w:cs="Calibri Light"/>
          <w:b/>
          <w:lang w:val="hr-HR"/>
        </w:rPr>
      </w:pPr>
      <w:r w:rsidRPr="00CD28DF">
        <w:rPr>
          <w:rFonts w:ascii="Calibri Light" w:hAnsi="Calibri Light" w:cs="Calibri Light"/>
          <w:b/>
          <w:lang w:val="hr-HR"/>
        </w:rPr>
        <w:tab/>
        <w:t>REPUBLIKA HRVATSKA</w:t>
      </w:r>
    </w:p>
    <w:p w14:paraId="612B0C09" w14:textId="77777777" w:rsidR="007F1D1F" w:rsidRPr="00CD28DF" w:rsidRDefault="007F1D1F" w:rsidP="00E95D47">
      <w:pPr>
        <w:tabs>
          <w:tab w:val="center" w:pos="2160"/>
        </w:tabs>
        <w:spacing w:after="0"/>
        <w:rPr>
          <w:rFonts w:ascii="Calibri Light" w:hAnsi="Calibri Light" w:cs="Calibri Light"/>
          <w:b/>
          <w:lang w:val="hr-HR"/>
        </w:rPr>
      </w:pPr>
      <w:r w:rsidRPr="00CD28DF">
        <w:rPr>
          <w:rFonts w:ascii="Calibri Light" w:hAnsi="Calibri Light" w:cs="Calibri Light"/>
          <w:lang w:val="hr-HR"/>
        </w:rPr>
        <w:tab/>
      </w:r>
      <w:r w:rsidRPr="00CD28DF">
        <w:rPr>
          <w:rFonts w:ascii="Calibri Light" w:hAnsi="Calibri Light" w:cs="Calibri Light"/>
          <w:b/>
          <w:lang w:val="hr-HR"/>
        </w:rPr>
        <w:t>ZAGREBAČKA ŽUPANIJA</w:t>
      </w:r>
    </w:p>
    <w:p w14:paraId="4B79B2B3" w14:textId="77777777" w:rsidR="007F1D1F" w:rsidRPr="00CD28DF" w:rsidRDefault="007F1D1F" w:rsidP="00E95D47">
      <w:pPr>
        <w:tabs>
          <w:tab w:val="center" w:pos="2160"/>
        </w:tabs>
        <w:spacing w:after="0"/>
        <w:rPr>
          <w:rFonts w:ascii="Calibri Light" w:hAnsi="Calibri Light" w:cs="Calibri Light"/>
          <w:b/>
          <w:lang w:val="hr-HR"/>
        </w:rPr>
      </w:pPr>
      <w:r w:rsidRPr="00CD28DF">
        <w:rPr>
          <w:rFonts w:ascii="Calibri Light" w:hAnsi="Calibri Light" w:cs="Calibri Light"/>
          <w:b/>
          <w:lang w:val="hr-HR"/>
        </w:rPr>
        <w:tab/>
        <w:t>OSNOVNA ŠKOLA ANTE KOVAČIĆA</w:t>
      </w:r>
    </w:p>
    <w:bookmarkEnd w:id="0"/>
    <w:p w14:paraId="16C9596B" w14:textId="77777777" w:rsidR="00E95D47" w:rsidRDefault="00E95D47" w:rsidP="0071228E">
      <w:pPr>
        <w:pStyle w:val="Abstract"/>
        <w:spacing w:before="0" w:after="0"/>
        <w:rPr>
          <w:rFonts w:ascii="Calibri Light" w:hAnsi="Calibri Light" w:cs="Calibri Light"/>
          <w:lang w:val="hr-HR"/>
        </w:rPr>
      </w:pPr>
    </w:p>
    <w:p w14:paraId="45780FEC" w14:textId="78CC67A2" w:rsidR="0071228E" w:rsidRDefault="00DD3362" w:rsidP="0071228E">
      <w:pPr>
        <w:pStyle w:val="Abstract"/>
        <w:spacing w:before="0" w:after="0"/>
        <w:rPr>
          <w:rFonts w:ascii="Calibri Light" w:hAnsi="Calibri Light" w:cs="Calibri Light"/>
          <w:lang w:val="hr-HR"/>
        </w:rPr>
      </w:pPr>
      <w:r>
        <w:rPr>
          <w:rFonts w:ascii="Calibri Light" w:hAnsi="Calibri Light" w:cs="Calibri Light"/>
          <w:lang w:val="hr-HR"/>
        </w:rPr>
        <w:t>KLASA: 406-01/23</w:t>
      </w:r>
      <w:r w:rsidR="00204856">
        <w:rPr>
          <w:rFonts w:ascii="Calibri Light" w:hAnsi="Calibri Light" w:cs="Calibri Light"/>
          <w:lang w:val="hr-HR"/>
        </w:rPr>
        <w:t>-01/</w:t>
      </w:r>
      <w:r w:rsidR="00193F07">
        <w:rPr>
          <w:rFonts w:ascii="Calibri Light" w:hAnsi="Calibri Light" w:cs="Calibri Light"/>
          <w:lang w:val="hr-HR"/>
        </w:rPr>
        <w:t>1</w:t>
      </w:r>
      <w:r w:rsidR="00DE6E1C">
        <w:rPr>
          <w:rFonts w:ascii="Calibri Light" w:hAnsi="Calibri Light" w:cs="Calibri Light"/>
          <w:lang w:val="hr-HR"/>
        </w:rPr>
        <w:t>2</w:t>
      </w:r>
    </w:p>
    <w:p w14:paraId="2A07B776" w14:textId="17361115" w:rsidR="007F1D1F" w:rsidRDefault="00DD3362" w:rsidP="0071228E">
      <w:pPr>
        <w:pStyle w:val="Abstract"/>
        <w:spacing w:before="0" w:after="0"/>
        <w:rPr>
          <w:rFonts w:ascii="Calibri Light" w:hAnsi="Calibri Light" w:cs="Calibri Light"/>
          <w:lang w:val="hr-HR"/>
        </w:rPr>
      </w:pPr>
      <w:r>
        <w:rPr>
          <w:rFonts w:ascii="Calibri Light" w:hAnsi="Calibri Light" w:cs="Calibri Light"/>
          <w:lang w:val="hr-HR"/>
        </w:rPr>
        <w:t>URBROJ: 238-</w:t>
      </w:r>
      <w:r w:rsidR="00204856">
        <w:rPr>
          <w:rFonts w:ascii="Calibri Light" w:hAnsi="Calibri Light" w:cs="Calibri Light"/>
          <w:lang w:val="hr-HR"/>
        </w:rPr>
        <w:t>19-120-2</w:t>
      </w:r>
      <w:r>
        <w:rPr>
          <w:rFonts w:ascii="Calibri Light" w:hAnsi="Calibri Light" w:cs="Calibri Light"/>
          <w:lang w:val="hr-HR"/>
        </w:rPr>
        <w:t>3</w:t>
      </w:r>
      <w:r w:rsidR="00204856">
        <w:rPr>
          <w:rFonts w:ascii="Calibri Light" w:hAnsi="Calibri Light" w:cs="Calibri Light"/>
          <w:lang w:val="hr-HR"/>
        </w:rPr>
        <w:t>-</w:t>
      </w:r>
      <w:r w:rsidR="00DE6E1C">
        <w:rPr>
          <w:rFonts w:ascii="Calibri Light" w:hAnsi="Calibri Light" w:cs="Calibri Light"/>
          <w:lang w:val="hr-HR"/>
        </w:rPr>
        <w:t>1</w:t>
      </w:r>
    </w:p>
    <w:p w14:paraId="051604D6" w14:textId="08CBF982" w:rsidR="007F1D1F" w:rsidRPr="00E95D47" w:rsidRDefault="00DD3362" w:rsidP="00E95D47">
      <w:pPr>
        <w:pStyle w:val="Abstract"/>
        <w:spacing w:before="0" w:after="0"/>
        <w:rPr>
          <w:rFonts w:ascii="Calibri Light" w:hAnsi="Calibri Light" w:cs="Calibri Light"/>
          <w:lang w:val="hr-HR"/>
        </w:rPr>
      </w:pPr>
      <w:r>
        <w:rPr>
          <w:rFonts w:ascii="Calibri Light" w:hAnsi="Calibri Light" w:cs="Calibri Light"/>
          <w:lang w:val="hr-HR"/>
        </w:rPr>
        <w:t xml:space="preserve">U Mariji Gorici  </w:t>
      </w:r>
      <w:r w:rsidR="00DE6E1C">
        <w:rPr>
          <w:rFonts w:ascii="Calibri Light" w:hAnsi="Calibri Light" w:cs="Calibri Light"/>
          <w:lang w:val="hr-HR"/>
        </w:rPr>
        <w:t>27</w:t>
      </w:r>
      <w:r w:rsidR="007F1D1F" w:rsidRPr="007F1D1F">
        <w:rPr>
          <w:rFonts w:ascii="Calibri Light" w:hAnsi="Calibri Light" w:cs="Calibri Light"/>
          <w:lang w:val="hr-HR"/>
        </w:rPr>
        <w:t>.</w:t>
      </w:r>
      <w:r w:rsidR="0071228E">
        <w:rPr>
          <w:rFonts w:ascii="Calibri Light" w:hAnsi="Calibri Light" w:cs="Calibri Light"/>
          <w:lang w:val="hr-HR"/>
        </w:rPr>
        <w:t xml:space="preserve"> </w:t>
      </w:r>
      <w:r w:rsidR="00DE6E1C">
        <w:rPr>
          <w:rFonts w:ascii="Calibri Light" w:hAnsi="Calibri Light" w:cs="Calibri Light"/>
          <w:lang w:val="hr-HR"/>
        </w:rPr>
        <w:t>10</w:t>
      </w:r>
      <w:r w:rsidR="007F1D1F" w:rsidRPr="007F1D1F">
        <w:rPr>
          <w:rFonts w:ascii="Calibri Light" w:hAnsi="Calibri Light" w:cs="Calibri Light"/>
          <w:lang w:val="hr-HR"/>
        </w:rPr>
        <w:t>.</w:t>
      </w:r>
      <w:r w:rsidR="0071228E">
        <w:rPr>
          <w:rFonts w:ascii="Calibri Light" w:hAnsi="Calibri Light" w:cs="Calibri Light"/>
          <w:lang w:val="hr-HR"/>
        </w:rPr>
        <w:t xml:space="preserve"> </w:t>
      </w:r>
      <w:r>
        <w:rPr>
          <w:rFonts w:ascii="Calibri Light" w:hAnsi="Calibri Light" w:cs="Calibri Light"/>
          <w:lang w:val="hr-HR"/>
        </w:rPr>
        <w:t>202</w:t>
      </w:r>
      <w:r w:rsidR="00193F07">
        <w:rPr>
          <w:rFonts w:ascii="Calibri Light" w:hAnsi="Calibri Light" w:cs="Calibri Light"/>
          <w:lang w:val="hr-HR"/>
        </w:rPr>
        <w:t>3</w:t>
      </w:r>
      <w:r w:rsidR="007F1D1F" w:rsidRPr="007F1D1F">
        <w:rPr>
          <w:rFonts w:ascii="Calibri Light" w:hAnsi="Calibri Light" w:cs="Calibri Light"/>
          <w:lang w:val="hr-HR"/>
        </w:rPr>
        <w:t>.</w:t>
      </w:r>
    </w:p>
    <w:p w14:paraId="38C4267D" w14:textId="77777777" w:rsidR="00120F02" w:rsidRPr="00120F02" w:rsidRDefault="00120F02" w:rsidP="00120F02">
      <w:pPr>
        <w:pStyle w:val="Tijeloteksta"/>
      </w:pPr>
    </w:p>
    <w:p w14:paraId="58054B59" w14:textId="77777777" w:rsidR="007F1D1F" w:rsidRDefault="00710DFA" w:rsidP="007F1D1F">
      <w:pPr>
        <w:pStyle w:val="Tijeloteksta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POZIV ZA DOSTAVU PONUDE</w:t>
      </w:r>
    </w:p>
    <w:p w14:paraId="4F57C700" w14:textId="57AB09DD" w:rsidR="00F239A6" w:rsidRDefault="00710DFA" w:rsidP="008B6F81">
      <w:pPr>
        <w:pStyle w:val="Tijeloteksta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u </w:t>
      </w:r>
      <w:proofErr w:type="spellStart"/>
      <w:r>
        <w:rPr>
          <w:rFonts w:ascii="Calibri Light" w:hAnsi="Calibri Light" w:cs="Calibri Light"/>
          <w:b/>
        </w:rPr>
        <w:t>postupku</w:t>
      </w:r>
      <w:proofErr w:type="spellEnd"/>
      <w:r>
        <w:rPr>
          <w:rFonts w:ascii="Calibri Light" w:hAnsi="Calibri Light" w:cs="Calibri Light"/>
          <w:b/>
        </w:rPr>
        <w:t xml:space="preserve"> </w:t>
      </w:r>
      <w:proofErr w:type="spellStart"/>
      <w:r>
        <w:rPr>
          <w:rFonts w:ascii="Calibri Light" w:hAnsi="Calibri Light" w:cs="Calibri Light"/>
          <w:b/>
        </w:rPr>
        <w:t>jednostavne</w:t>
      </w:r>
      <w:proofErr w:type="spellEnd"/>
      <w:r>
        <w:rPr>
          <w:rFonts w:ascii="Calibri Light" w:hAnsi="Calibri Light" w:cs="Calibri Light"/>
          <w:b/>
        </w:rPr>
        <w:t xml:space="preserve"> </w:t>
      </w:r>
      <w:proofErr w:type="spellStart"/>
      <w:r>
        <w:rPr>
          <w:rFonts w:ascii="Calibri Light" w:hAnsi="Calibri Light" w:cs="Calibri Light"/>
          <w:b/>
        </w:rPr>
        <w:t>nabave</w:t>
      </w:r>
      <w:proofErr w:type="spellEnd"/>
      <w:r w:rsidR="00B86B77">
        <w:rPr>
          <w:rFonts w:ascii="Calibri Light" w:hAnsi="Calibri Light" w:cs="Calibri Light"/>
          <w:b/>
        </w:rPr>
        <w:t xml:space="preserve"> </w:t>
      </w:r>
      <w:r w:rsidR="00DE6E1C">
        <w:rPr>
          <w:rFonts w:ascii="Calibri Light" w:hAnsi="Calibri Light" w:cs="Calibri Light"/>
          <w:b/>
        </w:rPr>
        <w:t xml:space="preserve">– </w:t>
      </w:r>
      <w:proofErr w:type="spellStart"/>
      <w:r w:rsidR="00DE6E1C">
        <w:rPr>
          <w:rFonts w:ascii="Calibri Light" w:hAnsi="Calibri Light" w:cs="Calibri Light"/>
          <w:b/>
        </w:rPr>
        <w:t>sanacija</w:t>
      </w:r>
      <w:proofErr w:type="spellEnd"/>
      <w:r w:rsidR="00DE6E1C">
        <w:rPr>
          <w:rFonts w:ascii="Calibri Light" w:hAnsi="Calibri Light" w:cs="Calibri Light"/>
          <w:b/>
        </w:rPr>
        <w:t xml:space="preserve"> </w:t>
      </w:r>
      <w:proofErr w:type="spellStart"/>
      <w:r w:rsidR="00DE6E1C">
        <w:rPr>
          <w:rFonts w:ascii="Calibri Light" w:hAnsi="Calibri Light" w:cs="Calibri Light"/>
          <w:b/>
        </w:rPr>
        <w:t>krovišta</w:t>
      </w:r>
      <w:proofErr w:type="spellEnd"/>
    </w:p>
    <w:p w14:paraId="757A3B2A" w14:textId="0382783D" w:rsidR="00710DFA" w:rsidRPr="007F1D1F" w:rsidRDefault="00710DFA" w:rsidP="00710DFA">
      <w:pPr>
        <w:pStyle w:val="Tijeloteksta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Ev.br.</w:t>
      </w:r>
      <w:r w:rsidR="00DE6E1C">
        <w:rPr>
          <w:rFonts w:ascii="Calibri Light" w:hAnsi="Calibri Light" w:cs="Calibri Light"/>
          <w:b/>
        </w:rPr>
        <w:t>5</w:t>
      </w:r>
      <w:r>
        <w:rPr>
          <w:rFonts w:ascii="Calibri Light" w:hAnsi="Calibri Light" w:cs="Calibri Light"/>
          <w:b/>
        </w:rPr>
        <w:t>/2</w:t>
      </w:r>
      <w:r w:rsidR="00DD3362">
        <w:rPr>
          <w:rFonts w:ascii="Calibri Light" w:hAnsi="Calibri Light" w:cs="Calibri Light"/>
          <w:b/>
        </w:rPr>
        <w:t>3</w:t>
      </w:r>
    </w:p>
    <w:p w14:paraId="6D3CB73C" w14:textId="77777777" w:rsidR="00120F02" w:rsidRDefault="00120F02">
      <w:pPr>
        <w:pStyle w:val="Tijeloteksta"/>
        <w:rPr>
          <w:rFonts w:ascii="Calibri Light" w:hAnsi="Calibri Light" w:cs="Calibri Light"/>
          <w:b/>
        </w:rPr>
      </w:pPr>
    </w:p>
    <w:p w14:paraId="7A848910" w14:textId="77777777" w:rsidR="00277A5B" w:rsidRDefault="007F1D1F" w:rsidP="00277A5B">
      <w:pPr>
        <w:pStyle w:val="Tijeloteksta"/>
        <w:spacing w:before="0" w:after="0"/>
        <w:rPr>
          <w:rFonts w:ascii="Calibri Light" w:hAnsi="Calibri Light" w:cs="Calibri Light"/>
          <w:b/>
        </w:rPr>
      </w:pPr>
      <w:r w:rsidRPr="007F1D1F">
        <w:rPr>
          <w:rFonts w:ascii="Calibri Light" w:hAnsi="Calibri Light" w:cs="Calibri Light"/>
          <w:b/>
        </w:rPr>
        <w:t>NARUČ</w:t>
      </w:r>
      <w:r w:rsidR="00E91772" w:rsidRPr="007F1D1F">
        <w:rPr>
          <w:rFonts w:ascii="Calibri Light" w:hAnsi="Calibri Light" w:cs="Calibri Light"/>
          <w:b/>
        </w:rPr>
        <w:t>ITEL</w:t>
      </w:r>
      <w:r w:rsidRPr="007F1D1F">
        <w:rPr>
          <w:rFonts w:ascii="Calibri Light" w:hAnsi="Calibri Light" w:cs="Calibri Light"/>
          <w:b/>
        </w:rPr>
        <w:t>J</w:t>
      </w:r>
      <w:r w:rsidR="00E91772" w:rsidRPr="007F1D1F">
        <w:rPr>
          <w:rFonts w:ascii="Calibri Light" w:hAnsi="Calibri Light" w:cs="Calibri Light"/>
          <w:b/>
        </w:rPr>
        <w:t>:</w:t>
      </w:r>
    </w:p>
    <w:p w14:paraId="5662484C" w14:textId="516A6A80" w:rsidR="00F239A6" w:rsidRPr="00120F02" w:rsidRDefault="007F1D1F" w:rsidP="00277A5B">
      <w:pPr>
        <w:pStyle w:val="Tijeloteksta"/>
        <w:spacing w:before="0"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OŠ ANTE KOVAČIĆA, Gorički </w:t>
      </w:r>
      <w:proofErr w:type="spellStart"/>
      <w:r>
        <w:rPr>
          <w:rFonts w:ascii="Calibri Light" w:hAnsi="Calibri Light" w:cs="Calibri Light"/>
        </w:rPr>
        <w:t>trg</w:t>
      </w:r>
      <w:proofErr w:type="spellEnd"/>
      <w:r>
        <w:rPr>
          <w:rFonts w:ascii="Calibri Light" w:hAnsi="Calibri Light" w:cs="Calibri Light"/>
        </w:rPr>
        <w:t xml:space="preserve"> 3, 10299 Marija Gorica</w:t>
      </w:r>
    </w:p>
    <w:p w14:paraId="137C770F" w14:textId="77777777" w:rsidR="00F239A6" w:rsidRPr="007F1D1F" w:rsidRDefault="00E91772" w:rsidP="00277A5B">
      <w:pPr>
        <w:pStyle w:val="Tijeloteksta"/>
        <w:spacing w:before="0" w:after="0"/>
        <w:rPr>
          <w:rFonts w:ascii="Calibri Light" w:hAnsi="Calibri Light" w:cs="Calibri Light"/>
        </w:rPr>
      </w:pPr>
      <w:r w:rsidRPr="007F1D1F">
        <w:rPr>
          <w:rFonts w:ascii="Calibri Light" w:hAnsi="Calibri Light" w:cs="Calibri Light"/>
        </w:rPr>
        <w:t xml:space="preserve">OIB: </w:t>
      </w:r>
      <w:r w:rsidR="007F1D1F">
        <w:rPr>
          <w:rFonts w:ascii="Calibri Light" w:hAnsi="Calibri Light" w:cs="Calibri Light"/>
        </w:rPr>
        <w:t>63030148683</w:t>
      </w:r>
    </w:p>
    <w:p w14:paraId="28F0400F" w14:textId="77777777" w:rsidR="007F1D1F" w:rsidRDefault="00E91772" w:rsidP="00277A5B">
      <w:pPr>
        <w:pStyle w:val="Tijeloteksta"/>
        <w:spacing w:before="0" w:after="0"/>
        <w:rPr>
          <w:rFonts w:ascii="Calibri Light" w:hAnsi="Calibri Light" w:cs="Calibri Light"/>
        </w:rPr>
      </w:pPr>
      <w:proofErr w:type="spellStart"/>
      <w:r w:rsidRPr="007F1D1F">
        <w:rPr>
          <w:rFonts w:ascii="Calibri Light" w:hAnsi="Calibri Light" w:cs="Calibri Light"/>
        </w:rPr>
        <w:t>Telefon</w:t>
      </w:r>
      <w:proofErr w:type="spellEnd"/>
      <w:r w:rsidRPr="007F1D1F">
        <w:rPr>
          <w:rFonts w:ascii="Calibri Light" w:hAnsi="Calibri Light" w:cs="Calibri Light"/>
        </w:rPr>
        <w:t xml:space="preserve">: </w:t>
      </w:r>
      <w:r w:rsidR="007F1D1F">
        <w:rPr>
          <w:rFonts w:ascii="Calibri Light" w:hAnsi="Calibri Light" w:cs="Calibri Light"/>
        </w:rPr>
        <w:t>01/3396-987</w:t>
      </w:r>
    </w:p>
    <w:p w14:paraId="6FB3AE7E" w14:textId="5F1DE545" w:rsidR="00120F02" w:rsidRPr="00277A5B" w:rsidRDefault="007B0DD1">
      <w:pPr>
        <w:pStyle w:val="Tijeloteksta"/>
        <w:rPr>
          <w:rFonts w:ascii="Calibri Light" w:hAnsi="Calibri Light" w:cs="Calibri Light"/>
        </w:rPr>
      </w:pPr>
      <w:r w:rsidRPr="007B0DD1">
        <w:rPr>
          <w:rFonts w:ascii="Calibri Light" w:hAnsi="Calibri Light" w:cs="Calibri Light"/>
          <w:b/>
        </w:rPr>
        <w:t>OVLAŠTENA OSOBA ZA ZASTUPANJE:</w:t>
      </w:r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ravnateljica</w:t>
      </w:r>
      <w:proofErr w:type="spellEnd"/>
      <w:r>
        <w:rPr>
          <w:rFonts w:ascii="Calibri Light" w:hAnsi="Calibri Light" w:cs="Calibri Light"/>
        </w:rPr>
        <w:t xml:space="preserve"> Jasna Horvat</w:t>
      </w:r>
    </w:p>
    <w:p w14:paraId="61EA0CBC" w14:textId="77777777" w:rsidR="00277A5B" w:rsidRDefault="00E91772" w:rsidP="00277A5B">
      <w:pPr>
        <w:pStyle w:val="Tijeloteksta"/>
        <w:spacing w:before="0" w:after="0"/>
        <w:rPr>
          <w:rFonts w:ascii="Calibri Light" w:hAnsi="Calibri Light" w:cs="Calibri Light"/>
          <w:b/>
        </w:rPr>
      </w:pPr>
      <w:r w:rsidRPr="007F1D1F">
        <w:rPr>
          <w:rFonts w:ascii="Calibri Light" w:hAnsi="Calibri Light" w:cs="Calibri Light"/>
          <w:b/>
        </w:rPr>
        <w:t>KONTAKT OSOBA:</w:t>
      </w:r>
    </w:p>
    <w:p w14:paraId="5F0FBFA2" w14:textId="5CD491CB" w:rsidR="00F239A6" w:rsidRPr="00277A5B" w:rsidRDefault="00E44544" w:rsidP="00277A5B">
      <w:pPr>
        <w:pStyle w:val="Tijeloteksta"/>
        <w:spacing w:before="0"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Jasna Horvat</w:t>
      </w:r>
    </w:p>
    <w:p w14:paraId="7A378483" w14:textId="09A73324" w:rsidR="00F239A6" w:rsidRPr="007F1D1F" w:rsidRDefault="00E91772" w:rsidP="00277A5B">
      <w:pPr>
        <w:pStyle w:val="Tijeloteksta"/>
        <w:spacing w:before="0" w:after="0"/>
        <w:rPr>
          <w:rFonts w:ascii="Calibri Light" w:hAnsi="Calibri Light" w:cs="Calibri Light"/>
        </w:rPr>
      </w:pPr>
      <w:r w:rsidRPr="007F1D1F">
        <w:rPr>
          <w:rFonts w:ascii="Calibri Light" w:hAnsi="Calibri Light" w:cs="Calibri Light"/>
        </w:rPr>
        <w:t xml:space="preserve">E-mail: </w:t>
      </w:r>
      <w:r w:rsidR="00E44544">
        <w:rPr>
          <w:rFonts w:ascii="Calibri Light" w:hAnsi="Calibri Light" w:cs="Calibri Light"/>
        </w:rPr>
        <w:t>os.ante.kovacica@gmail.com</w:t>
      </w:r>
    </w:p>
    <w:p w14:paraId="3EE38D8D" w14:textId="7AAACDC4" w:rsidR="00F239A6" w:rsidRPr="007F1D1F" w:rsidRDefault="00E91772">
      <w:pPr>
        <w:pStyle w:val="Tijeloteksta"/>
        <w:rPr>
          <w:rFonts w:ascii="Calibri Light" w:hAnsi="Calibri Light" w:cs="Calibri Light"/>
        </w:rPr>
      </w:pPr>
      <w:r w:rsidRPr="007F1D1F">
        <w:rPr>
          <w:rFonts w:ascii="Calibri Light" w:hAnsi="Calibri Light" w:cs="Calibri Light"/>
          <w:b/>
        </w:rPr>
        <w:t>PROCIJENJENA VRIJEDNOST NABAVE</w:t>
      </w:r>
      <w:r w:rsidRPr="007F1D1F">
        <w:rPr>
          <w:rFonts w:ascii="Calibri Light" w:hAnsi="Calibri Light" w:cs="Calibri Light"/>
        </w:rPr>
        <w:t xml:space="preserve">: </w:t>
      </w:r>
      <w:r w:rsidR="0045777A">
        <w:rPr>
          <w:rFonts w:ascii="Calibri Light" w:hAnsi="Calibri Light" w:cs="Calibri Light"/>
        </w:rPr>
        <w:t>5.800,00</w:t>
      </w:r>
      <w:r w:rsidR="0054673E">
        <w:rPr>
          <w:rFonts w:ascii="Calibri Light" w:hAnsi="Calibri Light" w:cs="Calibri Light"/>
        </w:rPr>
        <w:t xml:space="preserve"> </w:t>
      </w:r>
      <w:r w:rsidR="00DD3362">
        <w:rPr>
          <w:rFonts w:ascii="Calibri Light" w:hAnsi="Calibri Light" w:cs="Calibri Light"/>
        </w:rPr>
        <w:t>€</w:t>
      </w:r>
      <w:r w:rsidR="00120F02">
        <w:rPr>
          <w:rFonts w:ascii="Calibri Light" w:hAnsi="Calibri Light" w:cs="Calibri Light"/>
        </w:rPr>
        <w:t xml:space="preserve"> bez PDV</w:t>
      </w:r>
      <w:r w:rsidR="00220AFC">
        <w:rPr>
          <w:rFonts w:ascii="Calibri Light" w:hAnsi="Calibri Light" w:cs="Calibri Light"/>
        </w:rPr>
        <w:t>-a</w:t>
      </w:r>
    </w:p>
    <w:p w14:paraId="3ABA2CB8" w14:textId="40A385D3" w:rsidR="007F1D1F" w:rsidRDefault="00E91772" w:rsidP="000F36B3">
      <w:pPr>
        <w:pStyle w:val="Tijeloteksta"/>
        <w:jc w:val="both"/>
        <w:rPr>
          <w:rFonts w:ascii="Calibri Light" w:hAnsi="Calibri Light" w:cs="Calibri Light"/>
        </w:rPr>
      </w:pPr>
      <w:r w:rsidRPr="007F1D1F">
        <w:rPr>
          <w:rFonts w:ascii="Calibri Light" w:hAnsi="Calibri Light" w:cs="Calibri Light"/>
          <w:b/>
        </w:rPr>
        <w:t>OPIS PREDMETA NABAVE</w:t>
      </w:r>
      <w:r w:rsidR="00D3404E">
        <w:rPr>
          <w:rFonts w:ascii="Calibri Light" w:hAnsi="Calibri Light" w:cs="Calibri Light"/>
        </w:rPr>
        <w:t>:</w:t>
      </w:r>
      <w:r w:rsidR="00710DFA">
        <w:rPr>
          <w:rFonts w:ascii="Calibri Light" w:hAnsi="Calibri Light" w:cs="Calibri Light"/>
        </w:rPr>
        <w:t xml:space="preserve"> </w:t>
      </w:r>
      <w:proofErr w:type="spellStart"/>
      <w:r w:rsidR="00FC6B2B">
        <w:rPr>
          <w:rFonts w:ascii="Calibri Light" w:hAnsi="Calibri Light" w:cs="Calibri Light"/>
        </w:rPr>
        <w:t>Sanacija</w:t>
      </w:r>
      <w:proofErr w:type="spellEnd"/>
      <w:r w:rsidR="00FC6B2B">
        <w:rPr>
          <w:rFonts w:ascii="Calibri Light" w:hAnsi="Calibri Light" w:cs="Calibri Light"/>
        </w:rPr>
        <w:t xml:space="preserve"> </w:t>
      </w:r>
      <w:proofErr w:type="spellStart"/>
      <w:r w:rsidR="00FC6B2B">
        <w:rPr>
          <w:rFonts w:ascii="Calibri Light" w:hAnsi="Calibri Light" w:cs="Calibri Light"/>
        </w:rPr>
        <w:t>krovišta</w:t>
      </w:r>
      <w:proofErr w:type="spellEnd"/>
      <w:r w:rsidR="00FC6B2B">
        <w:rPr>
          <w:rFonts w:ascii="Calibri Light" w:hAnsi="Calibri Light" w:cs="Calibri Light"/>
        </w:rPr>
        <w:t xml:space="preserve"> </w:t>
      </w:r>
      <w:proofErr w:type="spellStart"/>
      <w:r w:rsidR="00FC6B2B">
        <w:rPr>
          <w:rFonts w:ascii="Calibri Light" w:hAnsi="Calibri Light" w:cs="Calibri Light"/>
        </w:rPr>
        <w:t>sportske</w:t>
      </w:r>
      <w:proofErr w:type="spellEnd"/>
      <w:r w:rsidR="00FC6B2B">
        <w:rPr>
          <w:rFonts w:ascii="Calibri Light" w:hAnsi="Calibri Light" w:cs="Calibri Light"/>
        </w:rPr>
        <w:t xml:space="preserve"> </w:t>
      </w:r>
      <w:proofErr w:type="spellStart"/>
      <w:r w:rsidR="00FC6B2B">
        <w:rPr>
          <w:rFonts w:ascii="Calibri Light" w:hAnsi="Calibri Light" w:cs="Calibri Light"/>
        </w:rPr>
        <w:t>dvorane</w:t>
      </w:r>
      <w:proofErr w:type="spellEnd"/>
      <w:r w:rsidR="00FC6B2B">
        <w:rPr>
          <w:rFonts w:ascii="Calibri Light" w:hAnsi="Calibri Light" w:cs="Calibri Light"/>
        </w:rPr>
        <w:t>.</w:t>
      </w:r>
    </w:p>
    <w:p w14:paraId="5A760C0A" w14:textId="323A7D16" w:rsidR="00710DFA" w:rsidRDefault="00FC6B2B" w:rsidP="007F1D1F">
      <w:pPr>
        <w:pStyle w:val="Tijeloteksta"/>
        <w:rPr>
          <w:rFonts w:ascii="Calibri Light" w:hAnsi="Calibri Light" w:cs="Calibri Light"/>
          <w:b/>
        </w:rPr>
      </w:pPr>
      <w:r w:rsidRPr="00FC6B2B">
        <w:rPr>
          <w:rFonts w:ascii="Calibri Light" w:hAnsi="Calibri Light" w:cs="Calibri Light"/>
          <w:b/>
          <w:bCs/>
        </w:rPr>
        <w:t>IZVOĐENJE RADOVA:</w:t>
      </w:r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odmah</w:t>
      </w:r>
      <w:proofErr w:type="spellEnd"/>
    </w:p>
    <w:p w14:paraId="7D473040" w14:textId="77777777" w:rsidR="00573B41" w:rsidRDefault="00573B41" w:rsidP="007F1D1F">
      <w:pPr>
        <w:pStyle w:val="Tijeloteksta"/>
        <w:rPr>
          <w:rFonts w:ascii="Calibri Light" w:hAnsi="Calibri Light" w:cs="Calibri Light"/>
          <w:b/>
        </w:rPr>
      </w:pPr>
    </w:p>
    <w:p w14:paraId="2F130A4D" w14:textId="77777777" w:rsidR="007F1D1F" w:rsidRPr="007F1D1F" w:rsidRDefault="007F1D1F" w:rsidP="007F1D1F">
      <w:pPr>
        <w:pStyle w:val="Tijeloteksta"/>
        <w:rPr>
          <w:rFonts w:ascii="Calibri Light" w:hAnsi="Calibri Light" w:cs="Calibri Light"/>
          <w:b/>
        </w:rPr>
      </w:pPr>
      <w:proofErr w:type="spellStart"/>
      <w:r>
        <w:rPr>
          <w:rFonts w:ascii="Calibri Light" w:hAnsi="Calibri Light" w:cs="Calibri Light"/>
          <w:b/>
        </w:rPr>
        <w:t>Ponuda</w:t>
      </w:r>
      <w:proofErr w:type="spellEnd"/>
      <w:r>
        <w:rPr>
          <w:rFonts w:ascii="Calibri Light" w:hAnsi="Calibri Light" w:cs="Calibri Light"/>
          <w:b/>
        </w:rPr>
        <w:t xml:space="preserve"> </w:t>
      </w:r>
      <w:proofErr w:type="spellStart"/>
      <w:r>
        <w:rPr>
          <w:rFonts w:ascii="Calibri Light" w:hAnsi="Calibri Light" w:cs="Calibri Light"/>
          <w:b/>
        </w:rPr>
        <w:t>treba</w:t>
      </w:r>
      <w:proofErr w:type="spellEnd"/>
      <w:r>
        <w:rPr>
          <w:rFonts w:ascii="Calibri Light" w:hAnsi="Calibri Light" w:cs="Calibri Light"/>
          <w:b/>
        </w:rPr>
        <w:t xml:space="preserve"> </w:t>
      </w:r>
      <w:proofErr w:type="spellStart"/>
      <w:r>
        <w:rPr>
          <w:rFonts w:ascii="Calibri Light" w:hAnsi="Calibri Light" w:cs="Calibri Light"/>
          <w:b/>
        </w:rPr>
        <w:t>sadrž</w:t>
      </w:r>
      <w:r w:rsidR="00E91772" w:rsidRPr="007F1D1F">
        <w:rPr>
          <w:rFonts w:ascii="Calibri Light" w:hAnsi="Calibri Light" w:cs="Calibri Light"/>
          <w:b/>
        </w:rPr>
        <w:t>avati</w:t>
      </w:r>
      <w:proofErr w:type="spellEnd"/>
      <w:r w:rsidR="00E91772" w:rsidRPr="007F1D1F">
        <w:rPr>
          <w:rFonts w:ascii="Calibri Light" w:hAnsi="Calibri Light" w:cs="Calibri Light"/>
          <w:b/>
        </w:rPr>
        <w:t xml:space="preserve">: </w:t>
      </w:r>
    </w:p>
    <w:p w14:paraId="0A48A2AC" w14:textId="77777777" w:rsidR="007F1D1F" w:rsidRPr="00710DFA" w:rsidRDefault="007F1D1F" w:rsidP="007B6E62">
      <w:pPr>
        <w:numPr>
          <w:ilvl w:val="0"/>
          <w:numId w:val="3"/>
        </w:numPr>
        <w:spacing w:after="0"/>
        <w:rPr>
          <w:rFonts w:ascii="Calibri Light" w:hAnsi="Calibri Light" w:cs="Calibri Light"/>
          <w:lang w:val="hr-HR"/>
        </w:rPr>
      </w:pPr>
      <w:r w:rsidRPr="00710DFA">
        <w:rPr>
          <w:rFonts w:ascii="Calibri Light" w:hAnsi="Calibri Light" w:cs="Calibri Light"/>
          <w:lang w:val="hr-HR"/>
        </w:rPr>
        <w:t>ispunjeni troškovnik</w:t>
      </w:r>
    </w:p>
    <w:p w14:paraId="1ECF182F" w14:textId="77777777" w:rsidR="00573B41" w:rsidRDefault="00573B41" w:rsidP="00573B41">
      <w:pPr>
        <w:spacing w:after="0"/>
        <w:rPr>
          <w:rFonts w:ascii="Calibri Light" w:hAnsi="Calibri Light" w:cs="Calibri Light"/>
          <w:lang w:val="hr-HR"/>
        </w:rPr>
      </w:pPr>
    </w:p>
    <w:p w14:paraId="09DF8F21" w14:textId="77777777" w:rsidR="00E95D47" w:rsidRPr="00573B41" w:rsidRDefault="00573B41" w:rsidP="00573B41">
      <w:pPr>
        <w:spacing w:after="0"/>
        <w:rPr>
          <w:rFonts w:ascii="Calibri Light" w:hAnsi="Calibri Light" w:cs="Calibri Light"/>
          <w:lang w:val="hr-HR"/>
        </w:rPr>
      </w:pPr>
      <w:r>
        <w:rPr>
          <w:rFonts w:ascii="Calibri Light" w:hAnsi="Calibri Light" w:cs="Calibri Light"/>
          <w:lang w:val="hr-HR"/>
        </w:rPr>
        <w:t>Svaki traženi dokument se dostavlja kao preslika.</w:t>
      </w:r>
    </w:p>
    <w:p w14:paraId="6082A679" w14:textId="77777777" w:rsidR="00E95D47" w:rsidRDefault="00E91772" w:rsidP="00E95D47">
      <w:pPr>
        <w:pStyle w:val="Tijeloteksta"/>
        <w:spacing w:after="0"/>
        <w:rPr>
          <w:rFonts w:ascii="Calibri Light" w:hAnsi="Calibri Light" w:cs="Calibri Light"/>
          <w:b/>
        </w:rPr>
      </w:pPr>
      <w:r w:rsidRPr="007F1D1F">
        <w:rPr>
          <w:rFonts w:ascii="Calibri Light" w:hAnsi="Calibri Light" w:cs="Calibri Light"/>
          <w:b/>
        </w:rPr>
        <w:t>ROK VALJANOSTI PONUDE</w:t>
      </w:r>
      <w:r w:rsidR="007F1D1F">
        <w:rPr>
          <w:rFonts w:ascii="Calibri Light" w:hAnsi="Calibri Light" w:cs="Calibri Light"/>
          <w:b/>
        </w:rPr>
        <w:t>:</w:t>
      </w:r>
    </w:p>
    <w:p w14:paraId="282676DD" w14:textId="6909CB14" w:rsidR="00653227" w:rsidRPr="00E95D47" w:rsidRDefault="00E91772" w:rsidP="005F1368">
      <w:pPr>
        <w:pStyle w:val="Tijeloteksta"/>
        <w:spacing w:before="0" w:after="0"/>
        <w:rPr>
          <w:rFonts w:ascii="Calibri Light" w:hAnsi="Calibri Light" w:cs="Calibri Light"/>
          <w:b/>
        </w:rPr>
      </w:pPr>
      <w:proofErr w:type="spellStart"/>
      <w:r w:rsidRPr="007F1D1F">
        <w:rPr>
          <w:rFonts w:ascii="Calibri Light" w:hAnsi="Calibri Light" w:cs="Calibri Light"/>
        </w:rPr>
        <w:t>Rok</w:t>
      </w:r>
      <w:proofErr w:type="spellEnd"/>
      <w:r w:rsidRPr="007F1D1F">
        <w:rPr>
          <w:rFonts w:ascii="Calibri Light" w:hAnsi="Calibri Light" w:cs="Calibri Light"/>
        </w:rPr>
        <w:t xml:space="preserve"> </w:t>
      </w:r>
      <w:proofErr w:type="spellStart"/>
      <w:r w:rsidRPr="007F1D1F">
        <w:rPr>
          <w:rFonts w:ascii="Calibri Light" w:hAnsi="Calibri Light" w:cs="Calibri Light"/>
        </w:rPr>
        <w:t>valjanosti</w:t>
      </w:r>
      <w:proofErr w:type="spellEnd"/>
      <w:r w:rsidRPr="007F1D1F">
        <w:rPr>
          <w:rFonts w:ascii="Calibri Light" w:hAnsi="Calibri Light" w:cs="Calibri Light"/>
        </w:rPr>
        <w:t xml:space="preserve"> </w:t>
      </w:r>
      <w:proofErr w:type="spellStart"/>
      <w:r w:rsidRPr="007F1D1F">
        <w:rPr>
          <w:rFonts w:ascii="Calibri Light" w:hAnsi="Calibri Light" w:cs="Calibri Light"/>
        </w:rPr>
        <w:t>ponude</w:t>
      </w:r>
      <w:proofErr w:type="spellEnd"/>
      <w:r w:rsidRPr="007F1D1F">
        <w:rPr>
          <w:rFonts w:ascii="Calibri Light" w:hAnsi="Calibri Light" w:cs="Calibri Light"/>
        </w:rPr>
        <w:t xml:space="preserve"> je 30 dana od dana </w:t>
      </w:r>
      <w:proofErr w:type="spellStart"/>
      <w:r w:rsidRPr="007F1D1F">
        <w:rPr>
          <w:rFonts w:ascii="Calibri Light" w:hAnsi="Calibri Light" w:cs="Calibri Light"/>
        </w:rPr>
        <w:t>roka</w:t>
      </w:r>
      <w:proofErr w:type="spellEnd"/>
      <w:r w:rsidRPr="007F1D1F">
        <w:rPr>
          <w:rFonts w:ascii="Calibri Light" w:hAnsi="Calibri Light" w:cs="Calibri Light"/>
        </w:rPr>
        <w:t xml:space="preserve"> za </w:t>
      </w:r>
      <w:proofErr w:type="spellStart"/>
      <w:r w:rsidR="007F1D1F">
        <w:rPr>
          <w:rFonts w:ascii="Calibri Light" w:hAnsi="Calibri Light" w:cs="Calibri Light"/>
        </w:rPr>
        <w:t>dostavu</w:t>
      </w:r>
      <w:proofErr w:type="spellEnd"/>
      <w:r w:rsidR="007F1D1F">
        <w:rPr>
          <w:rFonts w:ascii="Calibri Light" w:hAnsi="Calibri Light" w:cs="Calibri Light"/>
        </w:rPr>
        <w:t xml:space="preserve"> </w:t>
      </w:r>
      <w:proofErr w:type="spellStart"/>
      <w:r w:rsidR="007F1D1F">
        <w:rPr>
          <w:rFonts w:ascii="Calibri Light" w:hAnsi="Calibri Light" w:cs="Calibri Light"/>
        </w:rPr>
        <w:t>ponuda</w:t>
      </w:r>
      <w:proofErr w:type="spellEnd"/>
      <w:r w:rsidR="007F1D1F">
        <w:rPr>
          <w:rFonts w:ascii="Calibri Light" w:hAnsi="Calibri Light" w:cs="Calibri Light"/>
        </w:rPr>
        <w:t xml:space="preserve">. </w:t>
      </w:r>
    </w:p>
    <w:p w14:paraId="10755187" w14:textId="77777777" w:rsidR="00DD3362" w:rsidRDefault="00DD3362" w:rsidP="00E95D47">
      <w:pPr>
        <w:pStyle w:val="Tijeloteksta"/>
        <w:spacing w:before="0" w:after="0"/>
        <w:rPr>
          <w:rFonts w:ascii="Calibri Light" w:hAnsi="Calibri Light" w:cs="Calibri Light"/>
        </w:rPr>
      </w:pPr>
    </w:p>
    <w:p w14:paraId="66AAC3D7" w14:textId="67645DF4" w:rsidR="007F1D1F" w:rsidRDefault="00E91772" w:rsidP="00E95D47">
      <w:pPr>
        <w:pStyle w:val="Tijeloteksta"/>
        <w:spacing w:before="0" w:after="0"/>
        <w:rPr>
          <w:rFonts w:ascii="Calibri Light" w:hAnsi="Calibri Light" w:cs="Calibri Light"/>
        </w:rPr>
      </w:pPr>
      <w:r w:rsidRPr="00D35C7A">
        <w:rPr>
          <w:rFonts w:ascii="Calibri Light" w:hAnsi="Calibri Light" w:cs="Calibri Light"/>
          <w:b/>
          <w:bCs/>
        </w:rPr>
        <w:t xml:space="preserve">POZIV </w:t>
      </w:r>
      <w:r w:rsidRPr="007F1D1F">
        <w:rPr>
          <w:rFonts w:ascii="Calibri Light" w:hAnsi="Calibri Light" w:cs="Calibri Light"/>
        </w:rPr>
        <w:t xml:space="preserve">se </w:t>
      </w:r>
      <w:proofErr w:type="spellStart"/>
      <w:r w:rsidR="0071228E">
        <w:rPr>
          <w:rFonts w:ascii="Calibri Light" w:hAnsi="Calibri Light" w:cs="Calibri Light"/>
        </w:rPr>
        <w:t>dostavlja</w:t>
      </w:r>
      <w:proofErr w:type="spellEnd"/>
      <w:r w:rsidR="0071228E">
        <w:rPr>
          <w:rFonts w:ascii="Calibri Light" w:hAnsi="Calibri Light" w:cs="Calibri Light"/>
        </w:rPr>
        <w:t xml:space="preserve"> </w:t>
      </w:r>
      <w:proofErr w:type="spellStart"/>
      <w:r w:rsidR="0071228E">
        <w:rPr>
          <w:rFonts w:ascii="Calibri Light" w:hAnsi="Calibri Light" w:cs="Calibri Light"/>
        </w:rPr>
        <w:t>ponuditeljima</w:t>
      </w:r>
      <w:proofErr w:type="spellEnd"/>
      <w:r w:rsidR="0071228E">
        <w:rPr>
          <w:rFonts w:ascii="Calibri Light" w:hAnsi="Calibri Light" w:cs="Calibri Light"/>
        </w:rPr>
        <w:t xml:space="preserve"> </w:t>
      </w:r>
      <w:proofErr w:type="spellStart"/>
      <w:r w:rsidR="0071228E">
        <w:rPr>
          <w:rFonts w:ascii="Calibri Light" w:hAnsi="Calibri Light" w:cs="Calibri Light"/>
        </w:rPr>
        <w:t>na</w:t>
      </w:r>
      <w:proofErr w:type="spellEnd"/>
      <w:r w:rsidR="0071228E">
        <w:rPr>
          <w:rFonts w:ascii="Calibri Light" w:hAnsi="Calibri Light" w:cs="Calibri Light"/>
        </w:rPr>
        <w:t xml:space="preserve"> </w:t>
      </w:r>
      <w:proofErr w:type="spellStart"/>
      <w:r w:rsidR="0071228E">
        <w:rPr>
          <w:rFonts w:ascii="Calibri Light" w:hAnsi="Calibri Light" w:cs="Calibri Light"/>
        </w:rPr>
        <w:t>elektroničku</w:t>
      </w:r>
      <w:proofErr w:type="spellEnd"/>
      <w:r w:rsidR="0071228E">
        <w:rPr>
          <w:rFonts w:ascii="Calibri Light" w:hAnsi="Calibri Light" w:cs="Calibri Light"/>
        </w:rPr>
        <w:t xml:space="preserve"> </w:t>
      </w:r>
      <w:proofErr w:type="spellStart"/>
      <w:r w:rsidR="0071228E">
        <w:rPr>
          <w:rFonts w:ascii="Calibri Light" w:hAnsi="Calibri Light" w:cs="Calibri Light"/>
        </w:rPr>
        <w:t>adresu</w:t>
      </w:r>
      <w:proofErr w:type="spellEnd"/>
      <w:r w:rsidR="007F1D1F">
        <w:rPr>
          <w:rFonts w:ascii="Calibri Light" w:hAnsi="Calibri Light" w:cs="Calibri Light"/>
        </w:rPr>
        <w:t>.</w:t>
      </w:r>
      <w:r w:rsidRPr="007F1D1F">
        <w:rPr>
          <w:rFonts w:ascii="Calibri Light" w:hAnsi="Calibri Light" w:cs="Calibri Light"/>
        </w:rPr>
        <w:t xml:space="preserve"> </w:t>
      </w:r>
    </w:p>
    <w:p w14:paraId="4027FADA" w14:textId="0FED0510" w:rsidR="00F239A6" w:rsidRPr="007F1D1F" w:rsidRDefault="00E91772">
      <w:pPr>
        <w:pStyle w:val="Tijeloteksta"/>
        <w:rPr>
          <w:rFonts w:ascii="Calibri Light" w:hAnsi="Calibri Light" w:cs="Calibri Light"/>
        </w:rPr>
      </w:pPr>
      <w:r w:rsidRPr="007F1D1F">
        <w:rPr>
          <w:rFonts w:ascii="Calibri Light" w:hAnsi="Calibri Light" w:cs="Calibri Light"/>
          <w:b/>
        </w:rPr>
        <w:t>ROK ZA DOSTAVU PONUDA:</w:t>
      </w:r>
      <w:r w:rsidR="007F1D1F">
        <w:rPr>
          <w:rFonts w:ascii="Calibri Light" w:hAnsi="Calibri Light" w:cs="Calibri Light"/>
        </w:rPr>
        <w:t xml:space="preserve"> </w:t>
      </w:r>
      <w:proofErr w:type="spellStart"/>
      <w:r w:rsidR="007F1D1F">
        <w:rPr>
          <w:rFonts w:ascii="Calibri Light" w:hAnsi="Calibri Light" w:cs="Calibri Light"/>
        </w:rPr>
        <w:t>Rok</w:t>
      </w:r>
      <w:proofErr w:type="spellEnd"/>
      <w:r w:rsidR="007F1D1F">
        <w:rPr>
          <w:rFonts w:ascii="Calibri Light" w:hAnsi="Calibri Light" w:cs="Calibri Light"/>
        </w:rPr>
        <w:t xml:space="preserve"> za </w:t>
      </w:r>
      <w:proofErr w:type="spellStart"/>
      <w:r w:rsidR="007F1D1F">
        <w:rPr>
          <w:rFonts w:ascii="Calibri Light" w:hAnsi="Calibri Light" w:cs="Calibri Light"/>
        </w:rPr>
        <w:t>dostavu</w:t>
      </w:r>
      <w:proofErr w:type="spellEnd"/>
      <w:r w:rsidR="007F1D1F">
        <w:rPr>
          <w:rFonts w:ascii="Calibri Light" w:hAnsi="Calibri Light" w:cs="Calibri Light"/>
        </w:rPr>
        <w:t xml:space="preserve"> </w:t>
      </w:r>
      <w:proofErr w:type="spellStart"/>
      <w:r w:rsidR="007F1D1F">
        <w:rPr>
          <w:rFonts w:ascii="Calibri Light" w:hAnsi="Calibri Light" w:cs="Calibri Light"/>
        </w:rPr>
        <w:t>ponuda</w:t>
      </w:r>
      <w:proofErr w:type="spellEnd"/>
      <w:r w:rsidR="007F1D1F">
        <w:rPr>
          <w:rFonts w:ascii="Calibri Light" w:hAnsi="Calibri Light" w:cs="Calibri Light"/>
        </w:rPr>
        <w:t xml:space="preserve"> je </w:t>
      </w:r>
      <w:r w:rsidR="00DD3362">
        <w:rPr>
          <w:rFonts w:ascii="Calibri Light" w:hAnsi="Calibri Light" w:cs="Calibri Light"/>
        </w:rPr>
        <w:t xml:space="preserve">  </w:t>
      </w:r>
      <w:r w:rsidR="005216D9">
        <w:rPr>
          <w:rFonts w:ascii="Calibri Light" w:hAnsi="Calibri Light" w:cs="Calibri Light"/>
        </w:rPr>
        <w:t>31</w:t>
      </w:r>
      <w:r w:rsidR="007F1D1F">
        <w:rPr>
          <w:rFonts w:ascii="Calibri Light" w:hAnsi="Calibri Light" w:cs="Calibri Light"/>
        </w:rPr>
        <w:t xml:space="preserve">. </w:t>
      </w:r>
      <w:r w:rsidR="005216D9">
        <w:rPr>
          <w:rFonts w:ascii="Calibri Light" w:hAnsi="Calibri Light" w:cs="Calibri Light"/>
        </w:rPr>
        <w:t>10</w:t>
      </w:r>
      <w:r w:rsidR="0071228E">
        <w:rPr>
          <w:rFonts w:ascii="Calibri Light" w:hAnsi="Calibri Light" w:cs="Calibri Light"/>
        </w:rPr>
        <w:t>.</w:t>
      </w:r>
      <w:r w:rsidR="00573B41">
        <w:rPr>
          <w:rFonts w:ascii="Calibri Light" w:hAnsi="Calibri Light" w:cs="Calibri Light"/>
        </w:rPr>
        <w:t xml:space="preserve"> 202</w:t>
      </w:r>
      <w:r w:rsidR="00DD3362">
        <w:rPr>
          <w:rFonts w:ascii="Calibri Light" w:hAnsi="Calibri Light" w:cs="Calibri Light"/>
        </w:rPr>
        <w:t>3</w:t>
      </w:r>
      <w:r w:rsidRPr="007F1D1F">
        <w:rPr>
          <w:rFonts w:ascii="Calibri Light" w:hAnsi="Calibri Light" w:cs="Calibri Light"/>
        </w:rPr>
        <w:t xml:space="preserve">. </w:t>
      </w:r>
      <w:proofErr w:type="spellStart"/>
      <w:r w:rsidRPr="007F1D1F">
        <w:rPr>
          <w:rFonts w:ascii="Calibri Light" w:hAnsi="Calibri Light" w:cs="Calibri Light"/>
        </w:rPr>
        <w:t>godine</w:t>
      </w:r>
      <w:proofErr w:type="spellEnd"/>
      <w:r w:rsidRPr="007F1D1F">
        <w:rPr>
          <w:rFonts w:ascii="Calibri Light" w:hAnsi="Calibri Light" w:cs="Calibri Light"/>
        </w:rPr>
        <w:t xml:space="preserve"> do 1</w:t>
      </w:r>
      <w:r w:rsidR="007F1D1F">
        <w:rPr>
          <w:rFonts w:ascii="Calibri Light" w:hAnsi="Calibri Light" w:cs="Calibri Light"/>
        </w:rPr>
        <w:t>2</w:t>
      </w:r>
      <w:r w:rsidRPr="007F1D1F">
        <w:rPr>
          <w:rFonts w:ascii="Calibri Light" w:hAnsi="Calibri Light" w:cs="Calibri Light"/>
        </w:rPr>
        <w:t xml:space="preserve">:00 sati bez </w:t>
      </w:r>
      <w:proofErr w:type="spellStart"/>
      <w:r w:rsidRPr="007F1D1F">
        <w:rPr>
          <w:rFonts w:ascii="Calibri Light" w:hAnsi="Calibri Light" w:cs="Calibri Light"/>
        </w:rPr>
        <w:t>obzira</w:t>
      </w:r>
      <w:proofErr w:type="spellEnd"/>
      <w:r w:rsidRPr="007F1D1F">
        <w:rPr>
          <w:rFonts w:ascii="Calibri Light" w:hAnsi="Calibri Light" w:cs="Calibri Light"/>
        </w:rPr>
        <w:t xml:space="preserve"> </w:t>
      </w:r>
      <w:proofErr w:type="spellStart"/>
      <w:r w:rsidRPr="007F1D1F">
        <w:rPr>
          <w:rFonts w:ascii="Calibri Light" w:hAnsi="Calibri Light" w:cs="Calibri Light"/>
        </w:rPr>
        <w:t>na</w:t>
      </w:r>
      <w:proofErr w:type="spellEnd"/>
      <w:r w:rsidRPr="007F1D1F">
        <w:rPr>
          <w:rFonts w:ascii="Calibri Light" w:hAnsi="Calibri Light" w:cs="Calibri Light"/>
        </w:rPr>
        <w:t xml:space="preserve"> </w:t>
      </w:r>
      <w:proofErr w:type="spellStart"/>
      <w:r w:rsidR="007F1D1F">
        <w:rPr>
          <w:rFonts w:ascii="Calibri Light" w:hAnsi="Calibri Light" w:cs="Calibri Light"/>
        </w:rPr>
        <w:t>nač</w:t>
      </w:r>
      <w:r w:rsidRPr="007F1D1F">
        <w:rPr>
          <w:rFonts w:ascii="Calibri Light" w:hAnsi="Calibri Light" w:cs="Calibri Light"/>
        </w:rPr>
        <w:t>in</w:t>
      </w:r>
      <w:proofErr w:type="spellEnd"/>
      <w:r w:rsidRPr="007F1D1F">
        <w:rPr>
          <w:rFonts w:ascii="Calibri Light" w:hAnsi="Calibri Light" w:cs="Calibri Light"/>
        </w:rPr>
        <w:t xml:space="preserve"> </w:t>
      </w:r>
      <w:proofErr w:type="spellStart"/>
      <w:r w:rsidRPr="007F1D1F">
        <w:rPr>
          <w:rFonts w:ascii="Calibri Light" w:hAnsi="Calibri Light" w:cs="Calibri Light"/>
        </w:rPr>
        <w:t>dostave</w:t>
      </w:r>
      <w:proofErr w:type="spellEnd"/>
      <w:r w:rsidRPr="007F1D1F">
        <w:rPr>
          <w:rFonts w:ascii="Calibri Light" w:hAnsi="Calibri Light" w:cs="Calibri Light"/>
        </w:rPr>
        <w:t>.</w:t>
      </w:r>
    </w:p>
    <w:p w14:paraId="5D008492" w14:textId="77777777" w:rsidR="00CA26A8" w:rsidRDefault="00CA26A8" w:rsidP="00415C44">
      <w:pPr>
        <w:pStyle w:val="Tijeloteksta"/>
        <w:jc w:val="both"/>
        <w:rPr>
          <w:rFonts w:ascii="Calibri Light" w:hAnsi="Calibri Light" w:cs="Calibri Light"/>
          <w:b/>
        </w:rPr>
      </w:pPr>
    </w:p>
    <w:p w14:paraId="0434DD88" w14:textId="41D62FBB" w:rsidR="00CA26A8" w:rsidRPr="005216D9" w:rsidRDefault="007F1D1F" w:rsidP="005216D9">
      <w:pPr>
        <w:pStyle w:val="Tijeloteksta"/>
        <w:jc w:val="both"/>
        <w:rPr>
          <w:rFonts w:ascii="Calibri Light" w:hAnsi="Calibri Light" w:cs="Calibri Light"/>
        </w:rPr>
      </w:pPr>
      <w:r w:rsidRPr="007F1D1F">
        <w:rPr>
          <w:rFonts w:ascii="Calibri Light" w:hAnsi="Calibri Light" w:cs="Calibri Light"/>
          <w:b/>
        </w:rPr>
        <w:lastRenderedPageBreak/>
        <w:t>NAČIN DOSTAVLJ</w:t>
      </w:r>
      <w:r w:rsidR="00E91772" w:rsidRPr="007F1D1F">
        <w:rPr>
          <w:rFonts w:ascii="Calibri Light" w:hAnsi="Calibri Light" w:cs="Calibri Light"/>
          <w:b/>
        </w:rPr>
        <w:t>ANJA PONUDA:</w:t>
      </w:r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Ponude</w:t>
      </w:r>
      <w:proofErr w:type="spellEnd"/>
      <w:r>
        <w:rPr>
          <w:rFonts w:ascii="Calibri Light" w:hAnsi="Calibri Light" w:cs="Calibri Light"/>
        </w:rPr>
        <w:t xml:space="preserve"> se </w:t>
      </w:r>
      <w:proofErr w:type="spellStart"/>
      <w:r>
        <w:rPr>
          <w:rFonts w:ascii="Calibri Light" w:hAnsi="Calibri Light" w:cs="Calibri Light"/>
        </w:rPr>
        <w:t>dostavljaju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 w:rsidR="00F360C5">
        <w:rPr>
          <w:rFonts w:ascii="Calibri Light" w:hAnsi="Calibri Light" w:cs="Calibri Light"/>
        </w:rPr>
        <w:t>elektroničkom</w:t>
      </w:r>
      <w:proofErr w:type="spellEnd"/>
      <w:r w:rsidR="00F360C5"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poš</w:t>
      </w:r>
      <w:r w:rsidR="00E91772" w:rsidRPr="007F1D1F">
        <w:rPr>
          <w:rFonts w:ascii="Calibri Light" w:hAnsi="Calibri Light" w:cs="Calibri Light"/>
        </w:rPr>
        <w:t>tom</w:t>
      </w:r>
      <w:proofErr w:type="spellEnd"/>
      <w:r w:rsidR="00962230">
        <w:rPr>
          <w:rFonts w:ascii="Calibri Light" w:hAnsi="Calibri Light" w:cs="Calibri Light"/>
        </w:rPr>
        <w:t xml:space="preserve"> </w:t>
      </w:r>
      <w:proofErr w:type="spellStart"/>
      <w:r w:rsidR="00962230">
        <w:rPr>
          <w:rFonts w:ascii="Calibri Light" w:hAnsi="Calibri Light" w:cs="Calibri Light"/>
        </w:rPr>
        <w:t>na</w:t>
      </w:r>
      <w:proofErr w:type="spellEnd"/>
      <w:r w:rsidR="00962230">
        <w:rPr>
          <w:rFonts w:ascii="Calibri Light" w:hAnsi="Calibri Light" w:cs="Calibri Light"/>
        </w:rPr>
        <w:t xml:space="preserve"> </w:t>
      </w:r>
      <w:proofErr w:type="spellStart"/>
      <w:r w:rsidR="00415C44">
        <w:rPr>
          <w:rFonts w:ascii="Calibri Light" w:hAnsi="Calibri Light" w:cs="Calibri Light"/>
        </w:rPr>
        <w:t>adresu</w:t>
      </w:r>
      <w:proofErr w:type="spellEnd"/>
      <w:r w:rsidR="00415C44">
        <w:rPr>
          <w:rFonts w:ascii="Calibri Light" w:hAnsi="Calibri Light" w:cs="Calibri Light"/>
        </w:rPr>
        <w:t xml:space="preserve">: </w:t>
      </w:r>
      <w:hyperlink r:id="rId8" w:history="1">
        <w:r w:rsidR="00415C44" w:rsidRPr="008B6C8B">
          <w:rPr>
            <w:rStyle w:val="Hiperveza"/>
            <w:rFonts w:ascii="Calibri Light" w:hAnsi="Calibri Light" w:cs="Calibri Light"/>
          </w:rPr>
          <w:t>os.ante.kovacica@gmail.com</w:t>
        </w:r>
      </w:hyperlink>
      <w:r w:rsidR="005216D9">
        <w:rPr>
          <w:rFonts w:ascii="Calibri Light" w:hAnsi="Calibri Light" w:cs="Calibri Light"/>
        </w:rPr>
        <w:t>.</w:t>
      </w:r>
    </w:p>
    <w:p w14:paraId="15EF831F" w14:textId="38B0E073" w:rsidR="00CA26A8" w:rsidRPr="005216D9" w:rsidRDefault="00E91772" w:rsidP="005216D9">
      <w:pPr>
        <w:pStyle w:val="Tijeloteksta"/>
        <w:rPr>
          <w:rFonts w:ascii="Calibri Light" w:hAnsi="Calibri Light" w:cs="Calibri Light"/>
        </w:rPr>
      </w:pPr>
      <w:r w:rsidRPr="007F1D1F">
        <w:rPr>
          <w:rFonts w:ascii="Calibri Light" w:hAnsi="Calibri Light" w:cs="Calibri Light"/>
          <w:b/>
        </w:rPr>
        <w:t>KRITERIJ ZA ODABIR PONUDE:</w:t>
      </w:r>
      <w:r w:rsidRPr="007F1D1F">
        <w:rPr>
          <w:rFonts w:ascii="Calibri Light" w:hAnsi="Calibri Light" w:cs="Calibri Light"/>
        </w:rPr>
        <w:t xml:space="preserve"> </w:t>
      </w:r>
      <w:proofErr w:type="spellStart"/>
      <w:r w:rsidRPr="007F1D1F">
        <w:rPr>
          <w:rFonts w:ascii="Calibri Light" w:hAnsi="Calibri Light" w:cs="Calibri Light"/>
        </w:rPr>
        <w:t>Kriterij</w:t>
      </w:r>
      <w:proofErr w:type="spellEnd"/>
      <w:r w:rsidRPr="007F1D1F">
        <w:rPr>
          <w:rFonts w:ascii="Calibri Light" w:hAnsi="Calibri Light" w:cs="Calibri Light"/>
        </w:rPr>
        <w:t xml:space="preserve"> za </w:t>
      </w:r>
      <w:proofErr w:type="spellStart"/>
      <w:r w:rsidRPr="007F1D1F">
        <w:rPr>
          <w:rFonts w:ascii="Calibri Light" w:hAnsi="Calibri Light" w:cs="Calibri Light"/>
        </w:rPr>
        <w:t>odabir</w:t>
      </w:r>
      <w:proofErr w:type="spellEnd"/>
      <w:r w:rsidRPr="007F1D1F">
        <w:rPr>
          <w:rFonts w:ascii="Calibri Light" w:hAnsi="Calibri Light" w:cs="Calibri Light"/>
        </w:rPr>
        <w:t xml:space="preserve"> </w:t>
      </w:r>
      <w:proofErr w:type="spellStart"/>
      <w:r w:rsidRPr="007F1D1F">
        <w:rPr>
          <w:rFonts w:ascii="Calibri Light" w:hAnsi="Calibri Light" w:cs="Calibri Light"/>
        </w:rPr>
        <w:t>ponude</w:t>
      </w:r>
      <w:proofErr w:type="spellEnd"/>
      <w:r w:rsidRPr="007F1D1F">
        <w:rPr>
          <w:rFonts w:ascii="Calibri Light" w:hAnsi="Calibri Light" w:cs="Calibri Light"/>
        </w:rPr>
        <w:t xml:space="preserve"> </w:t>
      </w:r>
      <w:r w:rsidRPr="00044C7E">
        <w:rPr>
          <w:rFonts w:ascii="Calibri Light" w:hAnsi="Calibri Light" w:cs="Calibri Light"/>
          <w:b/>
          <w:bCs/>
        </w:rPr>
        <w:t>j</w:t>
      </w:r>
      <w:r w:rsidR="007B0DD1" w:rsidRPr="00044C7E">
        <w:rPr>
          <w:rFonts w:ascii="Calibri Light" w:hAnsi="Calibri Light" w:cs="Calibri Light"/>
          <w:b/>
          <w:bCs/>
        </w:rPr>
        <w:t xml:space="preserve">e </w:t>
      </w:r>
      <w:proofErr w:type="spellStart"/>
      <w:r w:rsidR="007B0DD1" w:rsidRPr="00044C7E">
        <w:rPr>
          <w:rFonts w:ascii="Calibri Light" w:hAnsi="Calibri Light" w:cs="Calibri Light"/>
          <w:b/>
          <w:bCs/>
        </w:rPr>
        <w:t>najniž</w:t>
      </w:r>
      <w:r w:rsidRPr="00044C7E">
        <w:rPr>
          <w:rFonts w:ascii="Calibri Light" w:hAnsi="Calibri Light" w:cs="Calibri Light"/>
          <w:b/>
          <w:bCs/>
        </w:rPr>
        <w:t>a</w:t>
      </w:r>
      <w:proofErr w:type="spellEnd"/>
      <w:r w:rsidRPr="00044C7E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044C7E">
        <w:rPr>
          <w:rFonts w:ascii="Calibri Light" w:hAnsi="Calibri Light" w:cs="Calibri Light"/>
          <w:b/>
          <w:bCs/>
        </w:rPr>
        <w:t>cijena</w:t>
      </w:r>
      <w:proofErr w:type="spellEnd"/>
      <w:r w:rsidRPr="00044C7E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044C7E">
        <w:rPr>
          <w:rFonts w:ascii="Calibri Light" w:hAnsi="Calibri Light" w:cs="Calibri Light"/>
          <w:b/>
          <w:bCs/>
        </w:rPr>
        <w:t>ponude</w:t>
      </w:r>
      <w:proofErr w:type="spellEnd"/>
      <w:r w:rsidRPr="007F1D1F">
        <w:rPr>
          <w:rFonts w:ascii="Calibri Light" w:hAnsi="Calibri Light" w:cs="Calibri Light"/>
        </w:rPr>
        <w:t xml:space="preserve">, </w:t>
      </w:r>
      <w:proofErr w:type="spellStart"/>
      <w:r w:rsidRPr="007F1D1F">
        <w:rPr>
          <w:rFonts w:ascii="Calibri Light" w:hAnsi="Calibri Light" w:cs="Calibri Light"/>
        </w:rPr>
        <w:t>koja</w:t>
      </w:r>
      <w:proofErr w:type="spellEnd"/>
      <w:r w:rsidRPr="007F1D1F">
        <w:rPr>
          <w:rFonts w:ascii="Calibri Light" w:hAnsi="Calibri Light" w:cs="Calibri Light"/>
        </w:rPr>
        <w:t xml:space="preserve"> je </w:t>
      </w:r>
      <w:proofErr w:type="spellStart"/>
      <w:r w:rsidRPr="007F1D1F">
        <w:rPr>
          <w:rFonts w:ascii="Calibri Light" w:hAnsi="Calibri Light" w:cs="Calibri Light"/>
        </w:rPr>
        <w:t>sukladna</w:t>
      </w:r>
      <w:proofErr w:type="spellEnd"/>
      <w:r w:rsidRPr="007F1D1F">
        <w:rPr>
          <w:rFonts w:ascii="Calibri Light" w:hAnsi="Calibri Light" w:cs="Calibri Light"/>
        </w:rPr>
        <w:t xml:space="preserve"> </w:t>
      </w:r>
      <w:proofErr w:type="spellStart"/>
      <w:r w:rsidRPr="007F1D1F">
        <w:rPr>
          <w:rFonts w:ascii="Calibri Light" w:hAnsi="Calibri Light" w:cs="Calibri Light"/>
        </w:rPr>
        <w:t>zahtjevima</w:t>
      </w:r>
      <w:proofErr w:type="spellEnd"/>
      <w:r w:rsidRPr="007F1D1F">
        <w:rPr>
          <w:rFonts w:ascii="Calibri Light" w:hAnsi="Calibri Light" w:cs="Calibri Light"/>
        </w:rPr>
        <w:t xml:space="preserve"> </w:t>
      </w:r>
      <w:proofErr w:type="spellStart"/>
      <w:r w:rsidRPr="007F1D1F">
        <w:rPr>
          <w:rFonts w:ascii="Calibri Light" w:hAnsi="Calibri Light" w:cs="Calibri Light"/>
        </w:rPr>
        <w:t>iz</w:t>
      </w:r>
      <w:proofErr w:type="spellEnd"/>
      <w:r w:rsidRPr="007F1D1F">
        <w:rPr>
          <w:rFonts w:ascii="Calibri Light" w:hAnsi="Calibri Light" w:cs="Calibri Light"/>
        </w:rPr>
        <w:t xml:space="preserve"> </w:t>
      </w:r>
      <w:proofErr w:type="spellStart"/>
      <w:r w:rsidRPr="007F1D1F">
        <w:rPr>
          <w:rFonts w:ascii="Calibri Light" w:hAnsi="Calibri Light" w:cs="Calibri Light"/>
        </w:rPr>
        <w:t>poziva</w:t>
      </w:r>
      <w:proofErr w:type="spellEnd"/>
      <w:r w:rsidRPr="007F1D1F">
        <w:rPr>
          <w:rFonts w:ascii="Calibri Light" w:hAnsi="Calibri Light" w:cs="Calibri Light"/>
        </w:rPr>
        <w:t xml:space="preserve"> za </w:t>
      </w:r>
      <w:proofErr w:type="spellStart"/>
      <w:r w:rsidRPr="007F1D1F">
        <w:rPr>
          <w:rFonts w:ascii="Calibri Light" w:hAnsi="Calibri Light" w:cs="Calibri Light"/>
        </w:rPr>
        <w:t>dostavu</w:t>
      </w:r>
      <w:proofErr w:type="spellEnd"/>
      <w:r w:rsidRPr="007F1D1F">
        <w:rPr>
          <w:rFonts w:ascii="Calibri Light" w:hAnsi="Calibri Light" w:cs="Calibri Light"/>
        </w:rPr>
        <w:t xml:space="preserve"> </w:t>
      </w:r>
      <w:proofErr w:type="spellStart"/>
      <w:r w:rsidRPr="007F1D1F">
        <w:rPr>
          <w:rFonts w:ascii="Calibri Light" w:hAnsi="Calibri Light" w:cs="Calibri Light"/>
        </w:rPr>
        <w:t>ponude</w:t>
      </w:r>
      <w:proofErr w:type="spellEnd"/>
      <w:r w:rsidRPr="007F1D1F">
        <w:rPr>
          <w:rFonts w:ascii="Calibri Light" w:hAnsi="Calibri Light" w:cs="Calibri Light"/>
        </w:rPr>
        <w:t>.</w:t>
      </w:r>
    </w:p>
    <w:p w14:paraId="30A6B8CA" w14:textId="7B2357E2" w:rsidR="00F239A6" w:rsidRPr="007F1D1F" w:rsidRDefault="00D35C7A" w:rsidP="00E86F68">
      <w:pPr>
        <w:pStyle w:val="Tijeloteksta"/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UGOVARANJE, </w:t>
      </w:r>
      <w:r w:rsidR="007B0DD1" w:rsidRPr="007B0DD1">
        <w:rPr>
          <w:rFonts w:ascii="Calibri Light" w:hAnsi="Calibri Light" w:cs="Calibri Light"/>
          <w:b/>
        </w:rPr>
        <w:t>ROK, NAČIN I UVJETI PLAĆANJA:</w:t>
      </w:r>
      <w:r w:rsidR="00573B41"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Ugovaranje</w:t>
      </w:r>
      <w:proofErr w:type="spellEnd"/>
      <w:r>
        <w:rPr>
          <w:rFonts w:ascii="Calibri Light" w:hAnsi="Calibri Light" w:cs="Calibri Light"/>
        </w:rPr>
        <w:t xml:space="preserve"> se </w:t>
      </w:r>
      <w:proofErr w:type="spellStart"/>
      <w:r>
        <w:rPr>
          <w:rFonts w:ascii="Calibri Light" w:hAnsi="Calibri Light" w:cs="Calibri Light"/>
        </w:rPr>
        <w:t>vrši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temelju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narudžbenice</w:t>
      </w:r>
      <w:proofErr w:type="spellEnd"/>
      <w:r w:rsidR="00E86F68">
        <w:rPr>
          <w:rFonts w:ascii="Calibri Light" w:hAnsi="Calibri Light" w:cs="Calibri Light"/>
        </w:rPr>
        <w:t xml:space="preserve"> </w:t>
      </w:r>
      <w:proofErr w:type="spellStart"/>
      <w:r w:rsidR="00E86F68">
        <w:rPr>
          <w:rFonts w:ascii="Calibri Light" w:hAnsi="Calibri Light" w:cs="Calibri Light"/>
        </w:rPr>
        <w:t>Naručitelja</w:t>
      </w:r>
      <w:proofErr w:type="spellEnd"/>
      <w:r w:rsidR="00E86F68">
        <w:rPr>
          <w:rFonts w:ascii="Calibri Light" w:hAnsi="Calibri Light" w:cs="Calibri Light"/>
        </w:rPr>
        <w:t xml:space="preserve">. </w:t>
      </w:r>
      <w:proofErr w:type="spellStart"/>
      <w:proofErr w:type="gramStart"/>
      <w:r w:rsidR="00573B41">
        <w:rPr>
          <w:rFonts w:ascii="Calibri Light" w:hAnsi="Calibri Light" w:cs="Calibri Light"/>
        </w:rPr>
        <w:t>Plaćanje</w:t>
      </w:r>
      <w:proofErr w:type="spellEnd"/>
      <w:r w:rsidR="00573B41">
        <w:rPr>
          <w:rFonts w:ascii="Calibri Light" w:hAnsi="Calibri Light" w:cs="Calibri Light"/>
        </w:rPr>
        <w:t xml:space="preserve">  se</w:t>
      </w:r>
      <w:proofErr w:type="gramEnd"/>
      <w:r w:rsidR="00573B41">
        <w:rPr>
          <w:rFonts w:ascii="Calibri Light" w:hAnsi="Calibri Light" w:cs="Calibri Light"/>
        </w:rPr>
        <w:t xml:space="preserve">  </w:t>
      </w:r>
      <w:proofErr w:type="spellStart"/>
      <w:r w:rsidR="00573B41">
        <w:rPr>
          <w:rFonts w:ascii="Calibri Light" w:hAnsi="Calibri Light" w:cs="Calibri Light"/>
        </w:rPr>
        <w:t>vrši</w:t>
      </w:r>
      <w:proofErr w:type="spellEnd"/>
      <w:r w:rsidR="00573B41">
        <w:rPr>
          <w:rFonts w:ascii="Calibri Light" w:hAnsi="Calibri Light" w:cs="Calibri Light"/>
        </w:rPr>
        <w:t xml:space="preserve">  </w:t>
      </w:r>
      <w:proofErr w:type="spellStart"/>
      <w:r w:rsidR="007B0DD1">
        <w:rPr>
          <w:rFonts w:ascii="Calibri Light" w:hAnsi="Calibri Light" w:cs="Calibri Light"/>
        </w:rPr>
        <w:t>uplatom</w:t>
      </w:r>
      <w:proofErr w:type="spellEnd"/>
      <w:r w:rsidR="007B0DD1">
        <w:rPr>
          <w:rFonts w:ascii="Calibri Light" w:hAnsi="Calibri Light" w:cs="Calibri Light"/>
        </w:rPr>
        <w:t xml:space="preserve"> </w:t>
      </w:r>
      <w:proofErr w:type="spellStart"/>
      <w:r w:rsidR="007B0DD1">
        <w:rPr>
          <w:rFonts w:ascii="Calibri Light" w:hAnsi="Calibri Light" w:cs="Calibri Light"/>
        </w:rPr>
        <w:t>na</w:t>
      </w:r>
      <w:proofErr w:type="spellEnd"/>
      <w:r w:rsidR="007B0DD1">
        <w:rPr>
          <w:rFonts w:ascii="Calibri Light" w:hAnsi="Calibri Light" w:cs="Calibri Light"/>
        </w:rPr>
        <w:t xml:space="preserve"> </w:t>
      </w:r>
      <w:proofErr w:type="spellStart"/>
      <w:r w:rsidR="007B0DD1">
        <w:rPr>
          <w:rFonts w:ascii="Calibri Light" w:hAnsi="Calibri Light" w:cs="Calibri Light"/>
        </w:rPr>
        <w:t>transakcijski</w:t>
      </w:r>
      <w:proofErr w:type="spellEnd"/>
      <w:r w:rsidR="007B0DD1">
        <w:rPr>
          <w:rFonts w:ascii="Calibri Light" w:hAnsi="Calibri Light" w:cs="Calibri Light"/>
        </w:rPr>
        <w:t xml:space="preserve"> </w:t>
      </w:r>
      <w:proofErr w:type="spellStart"/>
      <w:r w:rsidR="007B0DD1">
        <w:rPr>
          <w:rFonts w:ascii="Calibri Light" w:hAnsi="Calibri Light" w:cs="Calibri Light"/>
        </w:rPr>
        <w:t>račun</w:t>
      </w:r>
      <w:proofErr w:type="spellEnd"/>
      <w:r w:rsidR="007B0DD1">
        <w:rPr>
          <w:rFonts w:ascii="Calibri Light" w:hAnsi="Calibri Light" w:cs="Calibri Light"/>
        </w:rPr>
        <w:t xml:space="preserve"> </w:t>
      </w:r>
      <w:proofErr w:type="spellStart"/>
      <w:r w:rsidR="007B0DD1">
        <w:rPr>
          <w:rFonts w:ascii="Calibri Light" w:hAnsi="Calibri Light" w:cs="Calibri Light"/>
        </w:rPr>
        <w:t>izvršitelja</w:t>
      </w:r>
      <w:proofErr w:type="spellEnd"/>
      <w:r w:rsidR="007B0DD1">
        <w:rPr>
          <w:rFonts w:ascii="Calibri Light" w:hAnsi="Calibri Light" w:cs="Calibri Light"/>
        </w:rPr>
        <w:t xml:space="preserve"> po </w:t>
      </w:r>
      <w:r w:rsidR="00E91772" w:rsidRPr="007F1D1F">
        <w:rPr>
          <w:rFonts w:ascii="Calibri Light" w:hAnsi="Calibri Light" w:cs="Calibri Light"/>
        </w:rPr>
        <w:t xml:space="preserve"> </w:t>
      </w:r>
      <w:proofErr w:type="spellStart"/>
      <w:r w:rsidR="00E91772" w:rsidRPr="007F1D1F">
        <w:rPr>
          <w:rFonts w:ascii="Calibri Light" w:hAnsi="Calibri Light" w:cs="Calibri Light"/>
        </w:rPr>
        <w:t>ispostavl</w:t>
      </w:r>
      <w:r w:rsidR="00044C7E">
        <w:rPr>
          <w:rFonts w:ascii="Calibri Light" w:hAnsi="Calibri Light" w:cs="Calibri Light"/>
        </w:rPr>
        <w:t>jenom</w:t>
      </w:r>
      <w:proofErr w:type="spellEnd"/>
      <w:r w:rsidR="0071228E">
        <w:rPr>
          <w:rFonts w:ascii="Calibri Light" w:hAnsi="Calibri Light" w:cs="Calibri Light"/>
        </w:rPr>
        <w:t xml:space="preserve"> e-</w:t>
      </w:r>
      <w:r w:rsidR="00E91772" w:rsidRPr="007F1D1F">
        <w:rPr>
          <w:rFonts w:ascii="Calibri Light" w:hAnsi="Calibri Light" w:cs="Calibri Light"/>
        </w:rPr>
        <w:t xml:space="preserve"> </w:t>
      </w:r>
      <w:proofErr w:type="spellStart"/>
      <w:r w:rsidR="00E91772" w:rsidRPr="007F1D1F">
        <w:rPr>
          <w:rFonts w:ascii="Calibri Light" w:hAnsi="Calibri Light" w:cs="Calibri Light"/>
        </w:rPr>
        <w:t>r</w:t>
      </w:r>
      <w:r w:rsidR="007B0DD1">
        <w:rPr>
          <w:rFonts w:ascii="Calibri Light" w:hAnsi="Calibri Light" w:cs="Calibri Light"/>
        </w:rPr>
        <w:t>ač</w:t>
      </w:r>
      <w:r w:rsidR="00E91772" w:rsidRPr="007F1D1F">
        <w:rPr>
          <w:rFonts w:ascii="Calibri Light" w:hAnsi="Calibri Light" w:cs="Calibri Light"/>
        </w:rPr>
        <w:t>un</w:t>
      </w:r>
      <w:r w:rsidR="00044C7E">
        <w:rPr>
          <w:rFonts w:ascii="Calibri Light" w:hAnsi="Calibri Light" w:cs="Calibri Light"/>
        </w:rPr>
        <w:t>u</w:t>
      </w:r>
      <w:proofErr w:type="spellEnd"/>
      <w:r w:rsidR="00E91772" w:rsidRPr="007F1D1F">
        <w:rPr>
          <w:rFonts w:ascii="Calibri Light" w:hAnsi="Calibri Light" w:cs="Calibri Light"/>
        </w:rPr>
        <w:t>.</w:t>
      </w:r>
    </w:p>
    <w:p w14:paraId="50A95089" w14:textId="77777777" w:rsidR="00CA26A8" w:rsidRDefault="00CA26A8">
      <w:pPr>
        <w:pStyle w:val="Tijeloteksta"/>
        <w:rPr>
          <w:rFonts w:ascii="Calibri Light" w:hAnsi="Calibri Light" w:cs="Calibri Light"/>
          <w:b/>
        </w:rPr>
      </w:pPr>
    </w:p>
    <w:p w14:paraId="070BEB76" w14:textId="20860638" w:rsidR="00F239A6" w:rsidRPr="007F1D1F" w:rsidRDefault="00E91772">
      <w:pPr>
        <w:pStyle w:val="Tijeloteksta"/>
        <w:rPr>
          <w:rFonts w:ascii="Calibri Light" w:hAnsi="Calibri Light" w:cs="Calibri Light"/>
        </w:rPr>
      </w:pPr>
      <w:r w:rsidRPr="007B0DD1">
        <w:rPr>
          <w:rFonts w:ascii="Calibri Light" w:hAnsi="Calibri Light" w:cs="Calibri Light"/>
          <w:b/>
        </w:rPr>
        <w:t>OTVARANJE PONUDA</w:t>
      </w:r>
      <w:r w:rsidR="007B0DD1">
        <w:rPr>
          <w:rFonts w:ascii="Calibri Light" w:hAnsi="Calibri Light" w:cs="Calibri Light"/>
        </w:rPr>
        <w:t xml:space="preserve">: </w:t>
      </w:r>
      <w:proofErr w:type="spellStart"/>
      <w:r w:rsidR="007B0DD1">
        <w:rPr>
          <w:rFonts w:ascii="Calibri Light" w:hAnsi="Calibri Light" w:cs="Calibri Light"/>
        </w:rPr>
        <w:t>Otvaranje</w:t>
      </w:r>
      <w:proofErr w:type="spellEnd"/>
      <w:r w:rsidR="007B0DD1">
        <w:rPr>
          <w:rFonts w:ascii="Calibri Light" w:hAnsi="Calibri Light" w:cs="Calibri Light"/>
        </w:rPr>
        <w:t xml:space="preserve"> </w:t>
      </w:r>
      <w:proofErr w:type="spellStart"/>
      <w:r w:rsidR="007B0DD1">
        <w:rPr>
          <w:rFonts w:ascii="Calibri Light" w:hAnsi="Calibri Light" w:cs="Calibri Light"/>
        </w:rPr>
        <w:t>ponuda</w:t>
      </w:r>
      <w:proofErr w:type="spellEnd"/>
      <w:r w:rsidR="007B0DD1">
        <w:rPr>
          <w:rFonts w:ascii="Calibri Light" w:hAnsi="Calibri Light" w:cs="Calibri Light"/>
        </w:rPr>
        <w:t xml:space="preserve"> </w:t>
      </w:r>
      <w:proofErr w:type="spellStart"/>
      <w:r w:rsidR="007B0DD1">
        <w:rPr>
          <w:rFonts w:ascii="Calibri Light" w:hAnsi="Calibri Light" w:cs="Calibri Light"/>
        </w:rPr>
        <w:t>neće</w:t>
      </w:r>
      <w:proofErr w:type="spellEnd"/>
      <w:r w:rsidR="007B0DD1">
        <w:rPr>
          <w:rFonts w:ascii="Calibri Light" w:hAnsi="Calibri Light" w:cs="Calibri Light"/>
        </w:rPr>
        <w:t xml:space="preserve"> </w:t>
      </w:r>
      <w:proofErr w:type="spellStart"/>
      <w:r w:rsidR="007B0DD1">
        <w:rPr>
          <w:rFonts w:ascii="Calibri Light" w:hAnsi="Calibri Light" w:cs="Calibri Light"/>
        </w:rPr>
        <w:t>biti</w:t>
      </w:r>
      <w:proofErr w:type="spellEnd"/>
      <w:r w:rsidR="007B0DD1">
        <w:rPr>
          <w:rFonts w:ascii="Calibri Light" w:hAnsi="Calibri Light" w:cs="Calibri Light"/>
        </w:rPr>
        <w:t xml:space="preserve"> </w:t>
      </w:r>
      <w:proofErr w:type="spellStart"/>
      <w:r w:rsidR="007B0DD1">
        <w:rPr>
          <w:rFonts w:ascii="Calibri Light" w:hAnsi="Calibri Light" w:cs="Calibri Light"/>
        </w:rPr>
        <w:t>javno</w:t>
      </w:r>
      <w:proofErr w:type="spellEnd"/>
      <w:r w:rsidR="007B0DD1">
        <w:rPr>
          <w:rFonts w:ascii="Calibri Light" w:hAnsi="Calibri Light" w:cs="Calibri Light"/>
        </w:rPr>
        <w:t xml:space="preserve"> i </w:t>
      </w:r>
      <w:proofErr w:type="spellStart"/>
      <w:r w:rsidR="007B0DD1">
        <w:rPr>
          <w:rFonts w:ascii="Calibri Light" w:hAnsi="Calibri Light" w:cs="Calibri Light"/>
        </w:rPr>
        <w:t>izvršit</w:t>
      </w:r>
      <w:proofErr w:type="spellEnd"/>
      <w:r w:rsidR="007B0DD1">
        <w:rPr>
          <w:rFonts w:ascii="Calibri Light" w:hAnsi="Calibri Light" w:cs="Calibri Light"/>
        </w:rPr>
        <w:t xml:space="preserve"> </w:t>
      </w:r>
      <w:proofErr w:type="spellStart"/>
      <w:r w:rsidR="007B0DD1">
        <w:rPr>
          <w:rFonts w:ascii="Calibri Light" w:hAnsi="Calibri Light" w:cs="Calibri Light"/>
        </w:rPr>
        <w:t>ć</w:t>
      </w:r>
      <w:r w:rsidRPr="007F1D1F">
        <w:rPr>
          <w:rFonts w:ascii="Calibri Light" w:hAnsi="Calibri Light" w:cs="Calibri Light"/>
        </w:rPr>
        <w:t>e</w:t>
      </w:r>
      <w:proofErr w:type="spellEnd"/>
      <w:r w:rsidRPr="007F1D1F">
        <w:rPr>
          <w:rFonts w:ascii="Calibri Light" w:hAnsi="Calibri Light" w:cs="Calibri Light"/>
        </w:rPr>
        <w:t xml:space="preserve"> ga </w:t>
      </w:r>
      <w:proofErr w:type="spellStart"/>
      <w:r w:rsidRPr="007F1D1F">
        <w:rPr>
          <w:rFonts w:ascii="Calibri Light" w:hAnsi="Calibri Light" w:cs="Calibri Light"/>
        </w:rPr>
        <w:t>p</w:t>
      </w:r>
      <w:r w:rsidR="007B0DD1">
        <w:rPr>
          <w:rFonts w:ascii="Calibri Light" w:hAnsi="Calibri Light" w:cs="Calibri Light"/>
        </w:rPr>
        <w:t>ovjerenstvo</w:t>
      </w:r>
      <w:proofErr w:type="spellEnd"/>
      <w:r w:rsidR="007B0DD1">
        <w:rPr>
          <w:rFonts w:ascii="Calibri Light" w:hAnsi="Calibri Light" w:cs="Calibri Light"/>
        </w:rPr>
        <w:t xml:space="preserve"> za </w:t>
      </w:r>
      <w:proofErr w:type="spellStart"/>
      <w:r w:rsidR="007B0DD1">
        <w:rPr>
          <w:rFonts w:ascii="Calibri Light" w:hAnsi="Calibri Light" w:cs="Calibri Light"/>
        </w:rPr>
        <w:t>pripremu</w:t>
      </w:r>
      <w:proofErr w:type="spellEnd"/>
      <w:r w:rsidR="007B0DD1">
        <w:rPr>
          <w:rFonts w:ascii="Calibri Light" w:hAnsi="Calibri Light" w:cs="Calibri Light"/>
        </w:rPr>
        <w:t xml:space="preserve"> </w:t>
      </w:r>
      <w:proofErr w:type="spellStart"/>
      <w:r w:rsidR="007B0DD1">
        <w:rPr>
          <w:rFonts w:ascii="Calibri Light" w:hAnsi="Calibri Light" w:cs="Calibri Light"/>
        </w:rPr>
        <w:t>i</w:t>
      </w:r>
      <w:proofErr w:type="spellEnd"/>
      <w:r w:rsidR="007B0DD1">
        <w:rPr>
          <w:rFonts w:ascii="Calibri Light" w:hAnsi="Calibri Light" w:cs="Calibri Light"/>
        </w:rPr>
        <w:t xml:space="preserve"> </w:t>
      </w:r>
      <w:proofErr w:type="spellStart"/>
      <w:r w:rsidR="007B0DD1">
        <w:rPr>
          <w:rFonts w:ascii="Calibri Light" w:hAnsi="Calibri Light" w:cs="Calibri Light"/>
        </w:rPr>
        <w:t>provođ</w:t>
      </w:r>
      <w:r w:rsidRPr="007F1D1F">
        <w:rPr>
          <w:rFonts w:ascii="Calibri Light" w:hAnsi="Calibri Light" w:cs="Calibri Light"/>
        </w:rPr>
        <w:t>enje</w:t>
      </w:r>
      <w:proofErr w:type="spellEnd"/>
      <w:r w:rsidRPr="007F1D1F">
        <w:rPr>
          <w:rFonts w:ascii="Calibri Light" w:hAnsi="Calibri Light" w:cs="Calibri Light"/>
        </w:rPr>
        <w:t xml:space="preserve"> </w:t>
      </w:r>
      <w:proofErr w:type="spellStart"/>
      <w:r w:rsidRPr="007F1D1F">
        <w:rPr>
          <w:rFonts w:ascii="Calibri Light" w:hAnsi="Calibri Light" w:cs="Calibri Light"/>
        </w:rPr>
        <w:t>postupka</w:t>
      </w:r>
      <w:proofErr w:type="spellEnd"/>
      <w:r w:rsidRPr="007F1D1F">
        <w:rPr>
          <w:rFonts w:ascii="Calibri Light" w:hAnsi="Calibri Light" w:cs="Calibri Light"/>
        </w:rPr>
        <w:t xml:space="preserve"> </w:t>
      </w:r>
      <w:proofErr w:type="spellStart"/>
      <w:r w:rsidRPr="007F1D1F">
        <w:rPr>
          <w:rFonts w:ascii="Calibri Light" w:hAnsi="Calibri Light" w:cs="Calibri Light"/>
        </w:rPr>
        <w:t>jednostavne</w:t>
      </w:r>
      <w:proofErr w:type="spellEnd"/>
      <w:r w:rsidRPr="007F1D1F">
        <w:rPr>
          <w:rFonts w:ascii="Calibri Light" w:hAnsi="Calibri Light" w:cs="Calibri Light"/>
        </w:rPr>
        <w:t xml:space="preserve"> </w:t>
      </w:r>
      <w:proofErr w:type="spellStart"/>
      <w:r w:rsidRPr="007F1D1F">
        <w:rPr>
          <w:rFonts w:ascii="Calibri Light" w:hAnsi="Calibri Light" w:cs="Calibri Light"/>
        </w:rPr>
        <w:t>nabave</w:t>
      </w:r>
      <w:proofErr w:type="spellEnd"/>
      <w:r w:rsidRPr="007F1D1F">
        <w:rPr>
          <w:rFonts w:ascii="Calibri Light" w:hAnsi="Calibri Light" w:cs="Calibri Light"/>
        </w:rPr>
        <w:t>.</w:t>
      </w:r>
    </w:p>
    <w:p w14:paraId="6F54CBAE" w14:textId="77777777" w:rsidR="00F239A6" w:rsidRPr="007F1D1F" w:rsidRDefault="00E91772">
      <w:pPr>
        <w:pStyle w:val="Tijeloteksta"/>
        <w:rPr>
          <w:rFonts w:ascii="Calibri Light" w:hAnsi="Calibri Light" w:cs="Calibri Light"/>
        </w:rPr>
      </w:pPr>
      <w:proofErr w:type="spellStart"/>
      <w:r w:rsidRPr="007F1D1F">
        <w:rPr>
          <w:rFonts w:ascii="Calibri Light" w:hAnsi="Calibri Light" w:cs="Calibri Light"/>
        </w:rPr>
        <w:t>Ponuda</w:t>
      </w:r>
      <w:proofErr w:type="spellEnd"/>
      <w:r w:rsidRPr="007F1D1F">
        <w:rPr>
          <w:rFonts w:ascii="Calibri Light" w:hAnsi="Calibri Light" w:cs="Calibri Light"/>
        </w:rPr>
        <w:t xml:space="preserve"> </w:t>
      </w:r>
      <w:proofErr w:type="spellStart"/>
      <w:r w:rsidRPr="007F1D1F">
        <w:rPr>
          <w:rFonts w:ascii="Calibri Light" w:hAnsi="Calibri Light" w:cs="Calibri Light"/>
        </w:rPr>
        <w:t>pristigla</w:t>
      </w:r>
      <w:proofErr w:type="spellEnd"/>
      <w:r w:rsidRPr="007F1D1F">
        <w:rPr>
          <w:rFonts w:ascii="Calibri Light" w:hAnsi="Calibri Light" w:cs="Calibri Light"/>
        </w:rPr>
        <w:t xml:space="preserve"> </w:t>
      </w:r>
      <w:proofErr w:type="spellStart"/>
      <w:r w:rsidRPr="007F1D1F">
        <w:rPr>
          <w:rFonts w:ascii="Calibri Light" w:hAnsi="Calibri Light" w:cs="Calibri Light"/>
        </w:rPr>
        <w:t>nakon</w:t>
      </w:r>
      <w:proofErr w:type="spellEnd"/>
      <w:r w:rsidRPr="007F1D1F">
        <w:rPr>
          <w:rFonts w:ascii="Calibri Light" w:hAnsi="Calibri Light" w:cs="Calibri Light"/>
        </w:rPr>
        <w:t xml:space="preserve"> </w:t>
      </w:r>
      <w:proofErr w:type="spellStart"/>
      <w:r w:rsidRPr="007F1D1F">
        <w:rPr>
          <w:rFonts w:ascii="Calibri Light" w:hAnsi="Calibri Light" w:cs="Calibri Light"/>
        </w:rPr>
        <w:t>i</w:t>
      </w:r>
      <w:r w:rsidR="007B0DD1">
        <w:rPr>
          <w:rFonts w:ascii="Calibri Light" w:hAnsi="Calibri Light" w:cs="Calibri Light"/>
        </w:rPr>
        <w:t>steka</w:t>
      </w:r>
      <w:proofErr w:type="spellEnd"/>
      <w:r w:rsidR="007B0DD1">
        <w:rPr>
          <w:rFonts w:ascii="Calibri Light" w:hAnsi="Calibri Light" w:cs="Calibri Light"/>
        </w:rPr>
        <w:t xml:space="preserve"> </w:t>
      </w:r>
      <w:proofErr w:type="spellStart"/>
      <w:r w:rsidR="007B0DD1">
        <w:rPr>
          <w:rFonts w:ascii="Calibri Light" w:hAnsi="Calibri Light" w:cs="Calibri Light"/>
        </w:rPr>
        <w:t>roka</w:t>
      </w:r>
      <w:proofErr w:type="spellEnd"/>
      <w:r w:rsidR="007B0DD1">
        <w:rPr>
          <w:rFonts w:ascii="Calibri Light" w:hAnsi="Calibri Light" w:cs="Calibri Light"/>
        </w:rPr>
        <w:t xml:space="preserve"> za </w:t>
      </w:r>
      <w:proofErr w:type="spellStart"/>
      <w:r w:rsidR="007B0DD1">
        <w:rPr>
          <w:rFonts w:ascii="Calibri Light" w:hAnsi="Calibri Light" w:cs="Calibri Light"/>
        </w:rPr>
        <w:t>dostavu</w:t>
      </w:r>
      <w:proofErr w:type="spellEnd"/>
      <w:r w:rsidR="007B0DD1">
        <w:rPr>
          <w:rFonts w:ascii="Calibri Light" w:hAnsi="Calibri Light" w:cs="Calibri Light"/>
        </w:rPr>
        <w:t xml:space="preserve"> </w:t>
      </w:r>
      <w:proofErr w:type="spellStart"/>
      <w:r w:rsidR="007B0DD1">
        <w:rPr>
          <w:rFonts w:ascii="Calibri Light" w:hAnsi="Calibri Light" w:cs="Calibri Light"/>
        </w:rPr>
        <w:t>ponuda</w:t>
      </w:r>
      <w:proofErr w:type="spellEnd"/>
      <w:r w:rsidR="007B0DD1">
        <w:rPr>
          <w:rFonts w:ascii="Calibri Light" w:hAnsi="Calibri Light" w:cs="Calibri Light"/>
        </w:rPr>
        <w:t xml:space="preserve"> </w:t>
      </w:r>
      <w:proofErr w:type="spellStart"/>
      <w:r w:rsidR="007B0DD1">
        <w:rPr>
          <w:rFonts w:ascii="Calibri Light" w:hAnsi="Calibri Light" w:cs="Calibri Light"/>
        </w:rPr>
        <w:t>neć</w:t>
      </w:r>
      <w:r w:rsidRPr="007F1D1F">
        <w:rPr>
          <w:rFonts w:ascii="Calibri Light" w:hAnsi="Calibri Light" w:cs="Calibri Light"/>
        </w:rPr>
        <w:t>e</w:t>
      </w:r>
      <w:proofErr w:type="spellEnd"/>
      <w:r w:rsidRPr="007F1D1F">
        <w:rPr>
          <w:rFonts w:ascii="Calibri Light" w:hAnsi="Calibri Light" w:cs="Calibri Light"/>
        </w:rPr>
        <w:t xml:space="preserve"> se </w:t>
      </w:r>
      <w:proofErr w:type="spellStart"/>
      <w:r w:rsidR="007B0DD1">
        <w:rPr>
          <w:rFonts w:ascii="Calibri Light" w:hAnsi="Calibri Light" w:cs="Calibri Light"/>
        </w:rPr>
        <w:t>razmatrati</w:t>
      </w:r>
      <w:proofErr w:type="spellEnd"/>
      <w:r w:rsidRPr="007F1D1F">
        <w:rPr>
          <w:rFonts w:ascii="Calibri Light" w:hAnsi="Calibri Light" w:cs="Calibri Light"/>
        </w:rPr>
        <w:t xml:space="preserve">, </w:t>
      </w:r>
      <w:proofErr w:type="spellStart"/>
      <w:r w:rsidRPr="007F1D1F">
        <w:rPr>
          <w:rFonts w:ascii="Calibri Light" w:hAnsi="Calibri Light" w:cs="Calibri Light"/>
        </w:rPr>
        <w:t>te</w:t>
      </w:r>
      <w:proofErr w:type="spellEnd"/>
      <w:r w:rsidRPr="007F1D1F">
        <w:rPr>
          <w:rFonts w:ascii="Calibri Light" w:hAnsi="Calibri Light" w:cs="Calibri Light"/>
        </w:rPr>
        <w:t xml:space="preserve"> </w:t>
      </w:r>
      <w:proofErr w:type="spellStart"/>
      <w:r w:rsidR="007B0DD1">
        <w:rPr>
          <w:rFonts w:ascii="Calibri Light" w:hAnsi="Calibri Light" w:cs="Calibri Light"/>
        </w:rPr>
        <w:t>će</w:t>
      </w:r>
      <w:proofErr w:type="spellEnd"/>
      <w:r w:rsidR="007B0DD1">
        <w:rPr>
          <w:rFonts w:ascii="Calibri Light" w:hAnsi="Calibri Light" w:cs="Calibri Light"/>
        </w:rPr>
        <w:t xml:space="preserve"> se </w:t>
      </w:r>
      <w:proofErr w:type="spellStart"/>
      <w:r w:rsidR="007B0DD1">
        <w:rPr>
          <w:rFonts w:ascii="Calibri Light" w:hAnsi="Calibri Light" w:cs="Calibri Light"/>
        </w:rPr>
        <w:t>kao</w:t>
      </w:r>
      <w:proofErr w:type="spellEnd"/>
      <w:r w:rsidR="007B0DD1">
        <w:rPr>
          <w:rFonts w:ascii="Calibri Light" w:hAnsi="Calibri Light" w:cs="Calibri Light"/>
        </w:rPr>
        <w:t xml:space="preserve"> </w:t>
      </w:r>
      <w:proofErr w:type="spellStart"/>
      <w:r w:rsidR="007B0DD1">
        <w:rPr>
          <w:rFonts w:ascii="Calibri Light" w:hAnsi="Calibri Light" w:cs="Calibri Light"/>
        </w:rPr>
        <w:t>zakaš</w:t>
      </w:r>
      <w:r w:rsidRPr="007F1D1F">
        <w:rPr>
          <w:rFonts w:ascii="Calibri Light" w:hAnsi="Calibri Light" w:cs="Calibri Light"/>
        </w:rPr>
        <w:t>njela</w:t>
      </w:r>
      <w:proofErr w:type="spellEnd"/>
      <w:r w:rsidRPr="007F1D1F">
        <w:rPr>
          <w:rFonts w:ascii="Calibri Light" w:hAnsi="Calibri Light" w:cs="Calibri Light"/>
        </w:rPr>
        <w:t xml:space="preserve"> </w:t>
      </w:r>
      <w:proofErr w:type="spellStart"/>
      <w:r w:rsidRPr="007F1D1F">
        <w:rPr>
          <w:rFonts w:ascii="Calibri Light" w:hAnsi="Calibri Light" w:cs="Calibri Light"/>
        </w:rPr>
        <w:t>ponuda</w:t>
      </w:r>
      <w:proofErr w:type="spellEnd"/>
      <w:r w:rsidRPr="007F1D1F">
        <w:rPr>
          <w:rFonts w:ascii="Calibri Light" w:hAnsi="Calibri Light" w:cs="Calibri Light"/>
        </w:rPr>
        <w:t xml:space="preserve"> </w:t>
      </w:r>
      <w:proofErr w:type="spellStart"/>
      <w:r w:rsidRPr="007F1D1F">
        <w:rPr>
          <w:rFonts w:ascii="Calibri Light" w:hAnsi="Calibri Light" w:cs="Calibri Light"/>
        </w:rPr>
        <w:t>vratiti</w:t>
      </w:r>
      <w:proofErr w:type="spellEnd"/>
      <w:r w:rsidRPr="007F1D1F">
        <w:rPr>
          <w:rFonts w:ascii="Calibri Light" w:hAnsi="Calibri Light" w:cs="Calibri Light"/>
        </w:rPr>
        <w:t xml:space="preserve"> </w:t>
      </w:r>
      <w:proofErr w:type="spellStart"/>
      <w:r w:rsidRPr="007F1D1F">
        <w:rPr>
          <w:rFonts w:ascii="Calibri Light" w:hAnsi="Calibri Light" w:cs="Calibri Light"/>
        </w:rPr>
        <w:t>ponuditelju</w:t>
      </w:r>
      <w:proofErr w:type="spellEnd"/>
      <w:r w:rsidRPr="007F1D1F">
        <w:rPr>
          <w:rFonts w:ascii="Calibri Light" w:hAnsi="Calibri Light" w:cs="Calibri Light"/>
        </w:rPr>
        <w:t xml:space="preserve"> koji </w:t>
      </w:r>
      <w:proofErr w:type="spellStart"/>
      <w:r w:rsidRPr="007F1D1F">
        <w:rPr>
          <w:rFonts w:ascii="Calibri Light" w:hAnsi="Calibri Light" w:cs="Calibri Light"/>
        </w:rPr>
        <w:t>ju</w:t>
      </w:r>
      <w:proofErr w:type="spellEnd"/>
      <w:r w:rsidRPr="007F1D1F">
        <w:rPr>
          <w:rFonts w:ascii="Calibri Light" w:hAnsi="Calibri Light" w:cs="Calibri Light"/>
        </w:rPr>
        <w:t xml:space="preserve"> je </w:t>
      </w:r>
      <w:proofErr w:type="spellStart"/>
      <w:r w:rsidRPr="007F1D1F">
        <w:rPr>
          <w:rFonts w:ascii="Calibri Light" w:hAnsi="Calibri Light" w:cs="Calibri Light"/>
        </w:rPr>
        <w:t>dostavio</w:t>
      </w:r>
      <w:proofErr w:type="spellEnd"/>
      <w:r w:rsidRPr="007F1D1F">
        <w:rPr>
          <w:rFonts w:ascii="Calibri Light" w:hAnsi="Calibri Light" w:cs="Calibri Light"/>
        </w:rPr>
        <w:t>.</w:t>
      </w:r>
    </w:p>
    <w:p w14:paraId="2316CCCC" w14:textId="77777777" w:rsidR="00F239A6" w:rsidRPr="007F1D1F" w:rsidRDefault="007B0DD1">
      <w:pPr>
        <w:pStyle w:val="Tijeloteksta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Povjerenstvo</w:t>
      </w:r>
      <w:proofErr w:type="spellEnd"/>
      <w:r>
        <w:rPr>
          <w:rFonts w:ascii="Calibri Light" w:hAnsi="Calibri Light" w:cs="Calibri Light"/>
        </w:rPr>
        <w:t xml:space="preserve"> za </w:t>
      </w:r>
      <w:proofErr w:type="spellStart"/>
      <w:r>
        <w:rPr>
          <w:rFonts w:ascii="Calibri Light" w:hAnsi="Calibri Light" w:cs="Calibri Light"/>
        </w:rPr>
        <w:t>provođ</w:t>
      </w:r>
      <w:r w:rsidR="00E91772" w:rsidRPr="007F1D1F">
        <w:rPr>
          <w:rFonts w:ascii="Calibri Light" w:hAnsi="Calibri Light" w:cs="Calibri Light"/>
        </w:rPr>
        <w:t>enje</w:t>
      </w:r>
      <w:proofErr w:type="spellEnd"/>
      <w:r w:rsidR="00E91772" w:rsidRPr="007F1D1F">
        <w:rPr>
          <w:rFonts w:ascii="Calibri Light" w:hAnsi="Calibri Light" w:cs="Calibri Light"/>
        </w:rPr>
        <w:t xml:space="preserve"> </w:t>
      </w:r>
      <w:proofErr w:type="spellStart"/>
      <w:r w:rsidR="00E91772" w:rsidRPr="007F1D1F">
        <w:rPr>
          <w:rFonts w:ascii="Calibri Light" w:hAnsi="Calibri Light" w:cs="Calibri Light"/>
        </w:rPr>
        <w:t>postupka</w:t>
      </w:r>
      <w:proofErr w:type="spellEnd"/>
      <w:r w:rsidR="00E91772" w:rsidRPr="007F1D1F">
        <w:rPr>
          <w:rFonts w:ascii="Calibri Light" w:hAnsi="Calibri Light" w:cs="Calibri Light"/>
        </w:rPr>
        <w:t xml:space="preserve"> </w:t>
      </w:r>
      <w:proofErr w:type="spellStart"/>
      <w:r w:rsidR="00E91772" w:rsidRPr="007F1D1F">
        <w:rPr>
          <w:rFonts w:ascii="Calibri Light" w:hAnsi="Calibri Light" w:cs="Calibri Light"/>
        </w:rPr>
        <w:t>jednostave</w:t>
      </w:r>
      <w:proofErr w:type="spellEnd"/>
      <w:r w:rsidR="00E91772" w:rsidRPr="007F1D1F">
        <w:rPr>
          <w:rFonts w:ascii="Calibri Light" w:hAnsi="Calibri Light" w:cs="Calibri Light"/>
        </w:rPr>
        <w:t xml:space="preserve"> </w:t>
      </w:r>
      <w:proofErr w:type="spellStart"/>
      <w:r w:rsidR="00E91772" w:rsidRPr="007F1D1F">
        <w:rPr>
          <w:rFonts w:ascii="Calibri Light" w:hAnsi="Calibri Light" w:cs="Calibri Light"/>
        </w:rPr>
        <w:t>nabave</w:t>
      </w:r>
      <w:proofErr w:type="spellEnd"/>
      <w:r w:rsidR="00E91772" w:rsidRPr="007F1D1F">
        <w:rPr>
          <w:rFonts w:ascii="Calibri Light" w:hAnsi="Calibri Light" w:cs="Calibri Light"/>
        </w:rPr>
        <w:t xml:space="preserve"> </w:t>
      </w:r>
      <w:proofErr w:type="spellStart"/>
      <w:r w:rsidR="00E91772" w:rsidRPr="007F1D1F">
        <w:rPr>
          <w:rFonts w:ascii="Calibri Light" w:hAnsi="Calibri Light" w:cs="Calibri Light"/>
        </w:rPr>
        <w:t>pregledava</w:t>
      </w:r>
      <w:proofErr w:type="spellEnd"/>
      <w:r w:rsidR="00E91772" w:rsidRPr="007F1D1F">
        <w:rPr>
          <w:rFonts w:ascii="Calibri Light" w:hAnsi="Calibri Light" w:cs="Calibri Light"/>
        </w:rPr>
        <w:t xml:space="preserve"> </w:t>
      </w:r>
      <w:proofErr w:type="spellStart"/>
      <w:r w:rsidR="00E91772" w:rsidRPr="007F1D1F">
        <w:rPr>
          <w:rFonts w:ascii="Calibri Light" w:hAnsi="Calibri Light" w:cs="Calibri Light"/>
        </w:rPr>
        <w:t>i</w:t>
      </w:r>
      <w:proofErr w:type="spellEnd"/>
      <w:r w:rsidR="00E91772" w:rsidRPr="007F1D1F">
        <w:rPr>
          <w:rFonts w:ascii="Calibri Light" w:hAnsi="Calibri Light" w:cs="Calibri Light"/>
        </w:rPr>
        <w:t xml:space="preserve"> </w:t>
      </w:r>
      <w:proofErr w:type="spellStart"/>
      <w:r w:rsidR="00E91772" w:rsidRPr="007F1D1F">
        <w:rPr>
          <w:rFonts w:ascii="Calibri Light" w:hAnsi="Calibri Light" w:cs="Calibri Light"/>
        </w:rPr>
        <w:t>ocjenjuje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ponude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sukladno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uvjetima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utvrđ</w:t>
      </w:r>
      <w:r w:rsidR="00E91772" w:rsidRPr="007F1D1F">
        <w:rPr>
          <w:rFonts w:ascii="Calibri Light" w:hAnsi="Calibri Light" w:cs="Calibri Light"/>
        </w:rPr>
        <w:t>enim</w:t>
      </w:r>
      <w:proofErr w:type="spellEnd"/>
      <w:r w:rsidR="00E91772" w:rsidRPr="007F1D1F">
        <w:rPr>
          <w:rFonts w:ascii="Calibri Light" w:hAnsi="Calibri Light" w:cs="Calibri Light"/>
        </w:rPr>
        <w:t xml:space="preserve"> u</w:t>
      </w:r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Pozivu</w:t>
      </w:r>
      <w:proofErr w:type="spellEnd"/>
      <w:r>
        <w:rPr>
          <w:rFonts w:ascii="Calibri Light" w:hAnsi="Calibri Light" w:cs="Calibri Light"/>
        </w:rPr>
        <w:t xml:space="preserve"> za </w:t>
      </w:r>
      <w:proofErr w:type="spellStart"/>
      <w:r>
        <w:rPr>
          <w:rFonts w:ascii="Calibri Light" w:hAnsi="Calibri Light" w:cs="Calibri Light"/>
        </w:rPr>
        <w:t>dostavu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ponuda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troškovniku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te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utvrđ</w:t>
      </w:r>
      <w:r w:rsidR="00E91772" w:rsidRPr="007F1D1F">
        <w:rPr>
          <w:rFonts w:ascii="Calibri Light" w:hAnsi="Calibri Light" w:cs="Calibri Light"/>
        </w:rPr>
        <w:t>enom</w:t>
      </w:r>
      <w:proofErr w:type="spellEnd"/>
      <w:r w:rsidR="00E91772" w:rsidRPr="007F1D1F">
        <w:rPr>
          <w:rFonts w:ascii="Calibri Light" w:hAnsi="Calibri Light" w:cs="Calibri Light"/>
        </w:rPr>
        <w:t xml:space="preserve"> </w:t>
      </w:r>
      <w:proofErr w:type="spellStart"/>
      <w:r w:rsidR="00E91772" w:rsidRPr="007F1D1F">
        <w:rPr>
          <w:rFonts w:ascii="Calibri Light" w:hAnsi="Calibri Light" w:cs="Calibri Light"/>
        </w:rPr>
        <w:t>kriteriju</w:t>
      </w:r>
      <w:proofErr w:type="spellEnd"/>
      <w:r w:rsidR="00E91772" w:rsidRPr="007F1D1F">
        <w:rPr>
          <w:rFonts w:ascii="Calibri Light" w:hAnsi="Calibri Light" w:cs="Calibri Light"/>
        </w:rPr>
        <w:t xml:space="preserve"> za </w:t>
      </w:r>
      <w:proofErr w:type="spellStart"/>
      <w:r w:rsidR="00E91772" w:rsidRPr="007F1D1F">
        <w:rPr>
          <w:rFonts w:ascii="Calibri Light" w:hAnsi="Calibri Light" w:cs="Calibri Light"/>
        </w:rPr>
        <w:t>odabir</w:t>
      </w:r>
      <w:proofErr w:type="spellEnd"/>
      <w:r w:rsidR="00E91772" w:rsidRPr="007F1D1F">
        <w:rPr>
          <w:rFonts w:ascii="Calibri Light" w:hAnsi="Calibri Light" w:cs="Calibri Light"/>
        </w:rPr>
        <w:t xml:space="preserve"> </w:t>
      </w:r>
      <w:proofErr w:type="spellStart"/>
      <w:r w:rsidR="00E91772" w:rsidRPr="007F1D1F">
        <w:rPr>
          <w:rFonts w:ascii="Calibri Light" w:hAnsi="Calibri Light" w:cs="Calibri Light"/>
        </w:rPr>
        <w:t>ponude</w:t>
      </w:r>
      <w:proofErr w:type="spellEnd"/>
      <w:r w:rsidR="00E91772" w:rsidRPr="007F1D1F">
        <w:rPr>
          <w:rFonts w:ascii="Calibri Light" w:hAnsi="Calibri Light" w:cs="Calibri Light"/>
        </w:rPr>
        <w:t xml:space="preserve"> </w:t>
      </w:r>
      <w:proofErr w:type="spellStart"/>
      <w:r w:rsidR="00E91772" w:rsidRPr="007F1D1F">
        <w:rPr>
          <w:rFonts w:ascii="Calibri Light" w:hAnsi="Calibri Light" w:cs="Calibri Light"/>
        </w:rPr>
        <w:t>i</w:t>
      </w:r>
      <w:proofErr w:type="spellEnd"/>
      <w:r w:rsidR="00E91772" w:rsidRPr="007F1D1F">
        <w:rPr>
          <w:rFonts w:ascii="Calibri Light" w:hAnsi="Calibri Light" w:cs="Calibri Light"/>
        </w:rPr>
        <w:t xml:space="preserve"> </w:t>
      </w:r>
      <w:proofErr w:type="spellStart"/>
      <w:r w:rsidR="00E91772" w:rsidRPr="007F1D1F">
        <w:rPr>
          <w:rFonts w:ascii="Calibri Light" w:hAnsi="Calibri Light" w:cs="Calibri Light"/>
        </w:rPr>
        <w:t>daje</w:t>
      </w:r>
      <w:proofErr w:type="spellEnd"/>
      <w:r w:rsidR="00E91772" w:rsidRPr="007F1D1F">
        <w:rPr>
          <w:rFonts w:ascii="Calibri Light" w:hAnsi="Calibri Light" w:cs="Calibri Light"/>
        </w:rPr>
        <w:t xml:space="preserve"> </w:t>
      </w:r>
      <w:proofErr w:type="spellStart"/>
      <w:r w:rsidR="00E91772" w:rsidRPr="007F1D1F">
        <w:rPr>
          <w:rFonts w:ascii="Calibri Light" w:hAnsi="Calibri Light" w:cs="Calibri Light"/>
        </w:rPr>
        <w:t>prijedlog</w:t>
      </w:r>
      <w:proofErr w:type="spellEnd"/>
      <w:r w:rsidR="00E91772" w:rsidRPr="007F1D1F">
        <w:rPr>
          <w:rFonts w:ascii="Calibri Light" w:hAnsi="Calibri Light" w:cs="Calibri Light"/>
        </w:rPr>
        <w:t xml:space="preserve"> </w:t>
      </w:r>
      <w:proofErr w:type="spellStart"/>
      <w:r w:rsidR="00E91772" w:rsidRPr="007F1D1F">
        <w:rPr>
          <w:rFonts w:ascii="Calibri Light" w:hAnsi="Calibri Light" w:cs="Calibri Light"/>
        </w:rPr>
        <w:t>Odluke</w:t>
      </w:r>
      <w:proofErr w:type="spellEnd"/>
      <w:r w:rsidR="00E91772" w:rsidRPr="007F1D1F">
        <w:rPr>
          <w:rFonts w:ascii="Calibri Light" w:hAnsi="Calibri Light" w:cs="Calibri Light"/>
        </w:rPr>
        <w:t xml:space="preserve"> o </w:t>
      </w:r>
      <w:proofErr w:type="spellStart"/>
      <w:r w:rsidR="00E91772" w:rsidRPr="007F1D1F">
        <w:rPr>
          <w:rFonts w:ascii="Calibri Light" w:hAnsi="Calibri Light" w:cs="Calibri Light"/>
        </w:rPr>
        <w:t>odabiru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ravnateljici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potpis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donoš</w:t>
      </w:r>
      <w:r w:rsidR="00E91772" w:rsidRPr="007F1D1F">
        <w:rPr>
          <w:rFonts w:ascii="Calibri Light" w:hAnsi="Calibri Light" w:cs="Calibri Light"/>
        </w:rPr>
        <w:t>enje</w:t>
      </w:r>
      <w:proofErr w:type="spellEnd"/>
      <w:r w:rsidR="00E91772" w:rsidRPr="007F1D1F">
        <w:rPr>
          <w:rFonts w:ascii="Calibri Light" w:hAnsi="Calibri Light" w:cs="Calibri Light"/>
        </w:rPr>
        <w:t>.</w:t>
      </w:r>
    </w:p>
    <w:p w14:paraId="13FA0B45" w14:textId="77777777" w:rsidR="00CA26A8" w:rsidRDefault="00CA26A8">
      <w:pPr>
        <w:pStyle w:val="Tijeloteksta"/>
        <w:rPr>
          <w:rFonts w:ascii="Calibri Light" w:hAnsi="Calibri Light" w:cs="Calibri Light"/>
          <w:b/>
        </w:rPr>
      </w:pPr>
    </w:p>
    <w:p w14:paraId="6E4B8F1E" w14:textId="77777777" w:rsidR="00CA26A8" w:rsidRDefault="00CA26A8">
      <w:pPr>
        <w:pStyle w:val="Tijeloteksta"/>
        <w:rPr>
          <w:rFonts w:ascii="Calibri Light" w:hAnsi="Calibri Light" w:cs="Calibri Light"/>
          <w:b/>
        </w:rPr>
      </w:pPr>
    </w:p>
    <w:p w14:paraId="3CBB67E1" w14:textId="0A836879" w:rsidR="007B0DD1" w:rsidRDefault="007B0DD1">
      <w:pPr>
        <w:pStyle w:val="Tijeloteksta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NAČIN PRIOPĆ</w:t>
      </w:r>
      <w:r w:rsidR="00E91772" w:rsidRPr="007B0DD1">
        <w:rPr>
          <w:rFonts w:ascii="Calibri Light" w:hAnsi="Calibri Light" w:cs="Calibri Light"/>
          <w:b/>
        </w:rPr>
        <w:t>AVANJA ODABIRA</w:t>
      </w:r>
      <w:r>
        <w:rPr>
          <w:rFonts w:ascii="Calibri Light" w:hAnsi="Calibri Light" w:cs="Calibri Light"/>
        </w:rPr>
        <w:t xml:space="preserve"> </w:t>
      </w:r>
    </w:p>
    <w:p w14:paraId="7C8CFE4C" w14:textId="0A685A35" w:rsidR="00F239A6" w:rsidRPr="007F1D1F" w:rsidRDefault="007B0DD1">
      <w:pPr>
        <w:pStyle w:val="Tijeloteksta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Odluka</w:t>
      </w:r>
      <w:proofErr w:type="spellEnd"/>
      <w:r>
        <w:rPr>
          <w:rFonts w:ascii="Calibri Light" w:hAnsi="Calibri Light" w:cs="Calibri Light"/>
        </w:rPr>
        <w:t xml:space="preserve"> o </w:t>
      </w:r>
      <w:proofErr w:type="spellStart"/>
      <w:r>
        <w:rPr>
          <w:rFonts w:ascii="Calibri Light" w:hAnsi="Calibri Light" w:cs="Calibri Light"/>
        </w:rPr>
        <w:t>odabiru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objavit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ć</w:t>
      </w:r>
      <w:r w:rsidR="00E91772" w:rsidRPr="007F1D1F">
        <w:rPr>
          <w:rFonts w:ascii="Calibri Light" w:hAnsi="Calibri Light" w:cs="Calibri Light"/>
        </w:rPr>
        <w:t>e</w:t>
      </w:r>
      <w:proofErr w:type="spellEnd"/>
      <w:r w:rsidR="00E91772" w:rsidRPr="007F1D1F">
        <w:rPr>
          <w:rFonts w:ascii="Calibri Light" w:hAnsi="Calibri Light" w:cs="Calibri Light"/>
        </w:rPr>
        <w:t xml:space="preserve"> se </w:t>
      </w:r>
      <w:proofErr w:type="spellStart"/>
      <w:r w:rsidR="00E91772" w:rsidRPr="007F1D1F">
        <w:rPr>
          <w:rFonts w:ascii="Calibri Light" w:hAnsi="Calibri Light" w:cs="Calibri Light"/>
        </w:rPr>
        <w:t>na</w:t>
      </w:r>
      <w:proofErr w:type="spellEnd"/>
      <w:r w:rsidR="00E91772" w:rsidRPr="007F1D1F">
        <w:rPr>
          <w:rFonts w:ascii="Calibri Light" w:hAnsi="Calibri Light" w:cs="Calibri Light"/>
        </w:rPr>
        <w:t xml:space="preserve"> web </w:t>
      </w:r>
      <w:proofErr w:type="spellStart"/>
      <w:r w:rsidR="00E91772" w:rsidRPr="007F1D1F">
        <w:rPr>
          <w:rFonts w:ascii="Calibri Light" w:hAnsi="Calibri Light" w:cs="Calibri Light"/>
        </w:rPr>
        <w:t>stranici</w:t>
      </w:r>
      <w:proofErr w:type="spellEnd"/>
      <w:r w:rsidR="00E91772" w:rsidRPr="007F1D1F"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škole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uputiti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putem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elektroničke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pošte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ponuditeljima</w:t>
      </w:r>
      <w:proofErr w:type="spellEnd"/>
      <w:r>
        <w:rPr>
          <w:rFonts w:ascii="Calibri Light" w:hAnsi="Calibri Light" w:cs="Calibri Light"/>
        </w:rPr>
        <w:t xml:space="preserve"> koji </w:t>
      </w:r>
      <w:proofErr w:type="spellStart"/>
      <w:r>
        <w:rPr>
          <w:rFonts w:ascii="Calibri Light" w:hAnsi="Calibri Light" w:cs="Calibri Light"/>
        </w:rPr>
        <w:t>su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dostavili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ponudu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čime</w:t>
      </w:r>
      <w:proofErr w:type="spellEnd"/>
      <w:r>
        <w:rPr>
          <w:rFonts w:ascii="Calibri Light" w:hAnsi="Calibri Light" w:cs="Calibri Light"/>
        </w:rPr>
        <w:t xml:space="preserve"> se </w:t>
      </w:r>
      <w:proofErr w:type="spellStart"/>
      <w:r>
        <w:rPr>
          <w:rFonts w:ascii="Calibri Light" w:hAnsi="Calibri Light" w:cs="Calibri Light"/>
        </w:rPr>
        <w:t>stje</w:t>
      </w:r>
      <w:r w:rsidR="00D3404E">
        <w:rPr>
          <w:rFonts w:ascii="Calibri Light" w:hAnsi="Calibri Light" w:cs="Calibri Light"/>
        </w:rPr>
        <w:t>č</w:t>
      </w:r>
      <w:r>
        <w:rPr>
          <w:rFonts w:ascii="Calibri Light" w:hAnsi="Calibri Light" w:cs="Calibri Light"/>
        </w:rPr>
        <w:t>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uvjeti</w:t>
      </w:r>
      <w:proofErr w:type="spellEnd"/>
      <w:r>
        <w:rPr>
          <w:rFonts w:ascii="Calibri Light" w:hAnsi="Calibri Light" w:cs="Calibri Light"/>
        </w:rPr>
        <w:t xml:space="preserve"> za </w:t>
      </w:r>
      <w:proofErr w:type="spellStart"/>
      <w:r w:rsidR="003B6062">
        <w:rPr>
          <w:rFonts w:ascii="Calibri Light" w:hAnsi="Calibri Light" w:cs="Calibri Light"/>
        </w:rPr>
        <w:t>izdavanje</w:t>
      </w:r>
      <w:proofErr w:type="spellEnd"/>
      <w:r w:rsidR="003B6062">
        <w:rPr>
          <w:rFonts w:ascii="Calibri Light" w:hAnsi="Calibri Light" w:cs="Calibri Light"/>
        </w:rPr>
        <w:t xml:space="preserve"> </w:t>
      </w:r>
      <w:proofErr w:type="spellStart"/>
      <w:r w:rsidR="003B6062">
        <w:rPr>
          <w:rFonts w:ascii="Calibri Light" w:hAnsi="Calibri Light" w:cs="Calibri Light"/>
        </w:rPr>
        <w:t>narudžbenice</w:t>
      </w:r>
      <w:proofErr w:type="spellEnd"/>
      <w:r w:rsidR="00E91772" w:rsidRPr="007F1D1F">
        <w:rPr>
          <w:rFonts w:ascii="Calibri Light" w:hAnsi="Calibri Light" w:cs="Calibri Light"/>
        </w:rPr>
        <w:t>.</w:t>
      </w:r>
    </w:p>
    <w:p w14:paraId="4804A876" w14:textId="77777777" w:rsidR="007B0DD1" w:rsidRDefault="007B0DD1">
      <w:pPr>
        <w:pStyle w:val="Tijeloteksta"/>
        <w:rPr>
          <w:rFonts w:ascii="Calibri Light" w:hAnsi="Calibri Light" w:cs="Calibri Light"/>
        </w:rPr>
      </w:pPr>
    </w:p>
    <w:p w14:paraId="541BDF06" w14:textId="2EB6D027" w:rsidR="007B0DD1" w:rsidRDefault="00F96C1E" w:rsidP="007B0DD1">
      <w:pPr>
        <w:pStyle w:val="Tijeloteksta"/>
        <w:jc w:val="right"/>
        <w:rPr>
          <w:rFonts w:ascii="Calibri Light" w:hAnsi="Calibri Light" w:cs="Calibri Light"/>
          <w:noProof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365C4574" wp14:editId="6BE3FF86">
            <wp:extent cx="2899722" cy="1494845"/>
            <wp:effectExtent l="0" t="0" r="0" b="0"/>
            <wp:docPr id="96474194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741943" name="Slika 96474194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690" cy="150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10FD2" w14:textId="77777777" w:rsidR="00F96C1E" w:rsidRPr="00F96C1E" w:rsidRDefault="00F96C1E" w:rsidP="00F96C1E"/>
    <w:p w14:paraId="34852B1B" w14:textId="77777777" w:rsidR="00F96C1E" w:rsidRDefault="00F96C1E" w:rsidP="00F96C1E">
      <w:pPr>
        <w:rPr>
          <w:rFonts w:ascii="Calibri Light" w:hAnsi="Calibri Light" w:cs="Calibri Light"/>
          <w:noProof/>
        </w:rPr>
      </w:pPr>
    </w:p>
    <w:p w14:paraId="15CDF7E2" w14:textId="19AB575F" w:rsidR="00F96C1E" w:rsidRPr="00F96C1E" w:rsidRDefault="00F96C1E" w:rsidP="00F96C1E">
      <w:pPr>
        <w:tabs>
          <w:tab w:val="left" w:pos="8577"/>
        </w:tabs>
      </w:pPr>
      <w:r>
        <w:tab/>
      </w:r>
    </w:p>
    <w:sectPr w:rsidR="00F96C1E" w:rsidRPr="00F96C1E" w:rsidSect="0071228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6057" w14:textId="77777777" w:rsidR="00B60A46" w:rsidRDefault="00B60A46">
      <w:pPr>
        <w:spacing w:after="0"/>
      </w:pPr>
      <w:r>
        <w:separator/>
      </w:r>
    </w:p>
  </w:endnote>
  <w:endnote w:type="continuationSeparator" w:id="0">
    <w:p w14:paraId="43A5E489" w14:textId="77777777" w:rsidR="00B60A46" w:rsidRDefault="00B60A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594B" w14:textId="77777777" w:rsidR="00B60A46" w:rsidRDefault="00B60A46">
      <w:r>
        <w:separator/>
      </w:r>
    </w:p>
  </w:footnote>
  <w:footnote w:type="continuationSeparator" w:id="0">
    <w:p w14:paraId="5716345C" w14:textId="77777777" w:rsidR="00B60A46" w:rsidRDefault="00B60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3B8C29"/>
    <w:multiLevelType w:val="multilevel"/>
    <w:tmpl w:val="CDD282E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051A1A5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B67891"/>
    <w:multiLevelType w:val="hybridMultilevel"/>
    <w:tmpl w:val="CB1C648A"/>
    <w:lvl w:ilvl="0" w:tplc="4ACCDB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8097602">
    <w:abstractNumId w:val="1"/>
  </w:num>
  <w:num w:numId="2" w16cid:durableId="1128625168">
    <w:abstractNumId w:val="0"/>
  </w:num>
  <w:num w:numId="3" w16cid:durableId="781998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044C7E"/>
    <w:rsid w:val="000837FD"/>
    <w:rsid w:val="000F36B3"/>
    <w:rsid w:val="00120F02"/>
    <w:rsid w:val="00142696"/>
    <w:rsid w:val="00163695"/>
    <w:rsid w:val="00193F07"/>
    <w:rsid w:val="00204856"/>
    <w:rsid w:val="00220AFC"/>
    <w:rsid w:val="00267C22"/>
    <w:rsid w:val="002716A8"/>
    <w:rsid w:val="00277A5B"/>
    <w:rsid w:val="0028503E"/>
    <w:rsid w:val="003B6062"/>
    <w:rsid w:val="00400390"/>
    <w:rsid w:val="00415C44"/>
    <w:rsid w:val="0045777A"/>
    <w:rsid w:val="004E0304"/>
    <w:rsid w:val="004E29B3"/>
    <w:rsid w:val="005216D9"/>
    <w:rsid w:val="0054673E"/>
    <w:rsid w:val="00573B41"/>
    <w:rsid w:val="00590D07"/>
    <w:rsid w:val="005D2954"/>
    <w:rsid w:val="005F1368"/>
    <w:rsid w:val="005F3180"/>
    <w:rsid w:val="00653227"/>
    <w:rsid w:val="006E0861"/>
    <w:rsid w:val="006F50FA"/>
    <w:rsid w:val="00710DFA"/>
    <w:rsid w:val="0071228E"/>
    <w:rsid w:val="00784D58"/>
    <w:rsid w:val="007B0DD1"/>
    <w:rsid w:val="007E22BA"/>
    <w:rsid w:val="007F1D1F"/>
    <w:rsid w:val="008335F2"/>
    <w:rsid w:val="008750D2"/>
    <w:rsid w:val="008B6F81"/>
    <w:rsid w:val="008D6863"/>
    <w:rsid w:val="00962230"/>
    <w:rsid w:val="009A7A25"/>
    <w:rsid w:val="00B60A46"/>
    <w:rsid w:val="00B86B75"/>
    <w:rsid w:val="00B86B77"/>
    <w:rsid w:val="00BC48D5"/>
    <w:rsid w:val="00C36279"/>
    <w:rsid w:val="00C661A7"/>
    <w:rsid w:val="00CA26A8"/>
    <w:rsid w:val="00CF5926"/>
    <w:rsid w:val="00D3404E"/>
    <w:rsid w:val="00D35C7A"/>
    <w:rsid w:val="00DC0EFF"/>
    <w:rsid w:val="00DC1B3B"/>
    <w:rsid w:val="00DD3362"/>
    <w:rsid w:val="00DE6E1C"/>
    <w:rsid w:val="00E315A3"/>
    <w:rsid w:val="00E44544"/>
    <w:rsid w:val="00E53BF3"/>
    <w:rsid w:val="00E832BB"/>
    <w:rsid w:val="00E86F68"/>
    <w:rsid w:val="00E91772"/>
    <w:rsid w:val="00E95D47"/>
    <w:rsid w:val="00F239A6"/>
    <w:rsid w:val="00F360C5"/>
    <w:rsid w:val="00F70A65"/>
    <w:rsid w:val="00F96C1E"/>
    <w:rsid w:val="00FC6B2B"/>
    <w:rsid w:val="00FD79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F636"/>
  <w15:docId w15:val="{68D86FE3-6D38-4335-9FF1-0EE296C3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Tijelotekst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slov2">
    <w:name w:val="heading 2"/>
    <w:basedOn w:val="Normal"/>
    <w:next w:val="Tijelotekst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slov3">
    <w:name w:val="heading 3"/>
    <w:basedOn w:val="Normal"/>
    <w:next w:val="Tijelotekst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slov4">
    <w:name w:val="heading 4"/>
    <w:basedOn w:val="Normal"/>
    <w:next w:val="Tijelotekst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Tijelotekst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6">
    <w:name w:val="heading 6"/>
    <w:basedOn w:val="Normal"/>
    <w:next w:val="Tijelotekst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Tijeloteksta"/>
    <w:next w:val="Tijeloteksta"/>
    <w:qFormat/>
  </w:style>
  <w:style w:type="paragraph" w:customStyle="1" w:styleId="Compact">
    <w:name w:val="Compact"/>
    <w:basedOn w:val="Tijeloteksta"/>
    <w:qFormat/>
    <w:pPr>
      <w:spacing w:before="36" w:after="36"/>
    </w:pPr>
  </w:style>
  <w:style w:type="paragraph" w:styleId="Naslov">
    <w:name w:val="Title"/>
    <w:basedOn w:val="Normal"/>
    <w:next w:val="Tijeloteksta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naslov">
    <w:name w:val="Subtitle"/>
    <w:basedOn w:val="Naslov"/>
    <w:next w:val="Tijeloteksta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ijeloteksta"/>
    <w:qFormat/>
    <w:pPr>
      <w:keepNext/>
      <w:keepLines/>
      <w:jc w:val="center"/>
    </w:pPr>
  </w:style>
  <w:style w:type="paragraph" w:styleId="Datum">
    <w:name w:val="Date"/>
    <w:next w:val="Tijeloteksta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Tijeloteksta"/>
    <w:qFormat/>
    <w:pPr>
      <w:keepNext/>
      <w:keepLines/>
      <w:spacing w:before="300" w:after="300"/>
    </w:pPr>
    <w:rPr>
      <w:sz w:val="20"/>
      <w:szCs w:val="20"/>
    </w:rPr>
  </w:style>
  <w:style w:type="paragraph" w:styleId="Bibliografija">
    <w:name w:val="Bibliography"/>
    <w:basedOn w:val="Normal"/>
    <w:qFormat/>
  </w:style>
  <w:style w:type="paragraph" w:styleId="Blokteksta">
    <w:name w:val="Block Text"/>
    <w:basedOn w:val="Tijeloteksta"/>
    <w:next w:val="Tijeloteksta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fusnot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Opisslike">
    <w:name w:val="caption"/>
    <w:basedOn w:val="Normal"/>
    <w:link w:val="OpisslikeChar"/>
    <w:pPr>
      <w:spacing w:after="120"/>
    </w:pPr>
    <w:rPr>
      <w:i/>
    </w:rPr>
  </w:style>
  <w:style w:type="paragraph" w:customStyle="1" w:styleId="TableCaption">
    <w:name w:val="Table Caption"/>
    <w:basedOn w:val="Opisslike"/>
    <w:pPr>
      <w:keepNext/>
    </w:pPr>
  </w:style>
  <w:style w:type="paragraph" w:customStyle="1" w:styleId="ImageCaption">
    <w:name w:val="Image Caption"/>
    <w:basedOn w:val="Opisslike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OpisslikeChar">
    <w:name w:val="Opis slike Char"/>
    <w:basedOn w:val="Zadanifontodlomka"/>
    <w:link w:val="Opisslike"/>
  </w:style>
  <w:style w:type="character" w:customStyle="1" w:styleId="VerbatimChar">
    <w:name w:val="Verbatim Char"/>
    <w:basedOn w:val="OpisslikeChar"/>
    <w:link w:val="SourceCode"/>
    <w:rPr>
      <w:rFonts w:ascii="Consolas" w:hAnsi="Consolas"/>
      <w:sz w:val="22"/>
    </w:rPr>
  </w:style>
  <w:style w:type="character" w:styleId="Referencafusnote">
    <w:name w:val="footnote reference"/>
    <w:basedOn w:val="OpisslikeChar"/>
    <w:rPr>
      <w:vertAlign w:val="superscript"/>
    </w:rPr>
  </w:style>
  <w:style w:type="character" w:styleId="Hiperveza">
    <w:name w:val="Hyperlink"/>
    <w:basedOn w:val="OpisslikeChar"/>
    <w:rPr>
      <w:color w:val="4F81BD" w:themeColor="accent1"/>
    </w:rPr>
  </w:style>
  <w:style w:type="paragraph" w:styleId="TOCNaslov">
    <w:name w:val="TOC Heading"/>
    <w:basedOn w:val="Naslov1"/>
    <w:next w:val="Tijeloteksta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ekstbalonia">
    <w:name w:val="Balloon Text"/>
    <w:basedOn w:val="Normal"/>
    <w:link w:val="TekstbaloniaChar"/>
    <w:semiHidden/>
    <w:unhideWhenUsed/>
    <w:rsid w:val="007B0D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7B0DD1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DC0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ante.kovacic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Ante Kovačića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Nikolina Malnar</cp:lastModifiedBy>
  <cp:revision>2</cp:revision>
  <cp:lastPrinted>2023-11-06T10:38:00Z</cp:lastPrinted>
  <dcterms:created xsi:type="dcterms:W3CDTF">2023-11-06T10:38:00Z</dcterms:created>
  <dcterms:modified xsi:type="dcterms:W3CDTF">2023-11-06T10:38:00Z</dcterms:modified>
</cp:coreProperties>
</file>